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94" w:rsidRDefault="00881994">
      <w:pPr>
        <w:pStyle w:val="Caption"/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0" o:spid="_x0000_s1026" type="#_x0000_t75" style="position:absolute;left:0;text-align:left;margin-left:211.9pt;margin-top:-8.7pt;width:49.4pt;height:63pt;z-index:251658240">
            <v:imagedata r:id="rId8" o:title=""/>
            <v:path textboxrect="0,0,0,0"/>
          </v:shape>
        </w:pict>
      </w:r>
    </w:p>
    <w:p w:rsidR="00881994" w:rsidRDefault="00881994">
      <w:pPr>
        <w:pStyle w:val="Caption"/>
        <w:rPr>
          <w:szCs w:val="24"/>
        </w:rPr>
      </w:pPr>
    </w:p>
    <w:p w:rsidR="00881994" w:rsidRDefault="00881994">
      <w:pPr>
        <w:jc w:val="center"/>
        <w:rPr>
          <w:b/>
        </w:rPr>
      </w:pPr>
    </w:p>
    <w:p w:rsidR="00881994" w:rsidRDefault="00881994">
      <w:pPr>
        <w:jc w:val="center"/>
        <w:rPr>
          <w:b/>
        </w:rPr>
      </w:pPr>
    </w:p>
    <w:p w:rsidR="00881994" w:rsidRDefault="00881994">
      <w:pPr>
        <w:jc w:val="center"/>
        <w:rPr>
          <w:b/>
        </w:rPr>
      </w:pPr>
    </w:p>
    <w:p w:rsidR="00881994" w:rsidRDefault="00A95249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Совет депутатов</w:t>
      </w:r>
    </w:p>
    <w:p w:rsidR="00881994" w:rsidRDefault="00A95249">
      <w:pPr>
        <w:jc w:val="center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</w:rPr>
        <w:t>Грачевского</w:t>
      </w:r>
      <w:proofErr w:type="spellEnd"/>
      <w:r>
        <w:rPr>
          <w:rFonts w:ascii="PT Astra Serif" w:hAnsi="PT Astra Serif"/>
          <w:b/>
        </w:rPr>
        <w:t xml:space="preserve"> муниципального образования </w:t>
      </w:r>
    </w:p>
    <w:p w:rsidR="00881994" w:rsidRDefault="00A95249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Петровского муниципального района Саратовской области</w:t>
      </w:r>
    </w:p>
    <w:p w:rsidR="00881994" w:rsidRDefault="00881994">
      <w:pPr>
        <w:jc w:val="center"/>
        <w:rPr>
          <w:rFonts w:ascii="PT Astra Serif" w:hAnsi="PT Astra Serif"/>
          <w:b/>
        </w:rPr>
      </w:pPr>
    </w:p>
    <w:p w:rsidR="00881994" w:rsidRDefault="00A95249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РЕШЕНИЕ</w:t>
      </w:r>
    </w:p>
    <w:p w:rsidR="00881994" w:rsidRDefault="00881994">
      <w:pPr>
        <w:jc w:val="center"/>
        <w:rPr>
          <w:rFonts w:ascii="PT Astra Serif" w:hAnsi="PT Astra Serif"/>
          <w:b/>
        </w:rPr>
      </w:pPr>
    </w:p>
    <w:p w:rsidR="00881994" w:rsidRDefault="00A95249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от 07.09.2023 года № </w:t>
      </w:r>
      <w:r w:rsidR="003461E7">
        <w:rPr>
          <w:rFonts w:ascii="PT Astra Serif" w:hAnsi="PT Astra Serif"/>
        </w:rPr>
        <w:t>75-223</w:t>
      </w:r>
    </w:p>
    <w:p w:rsidR="00881994" w:rsidRDefault="00A95249">
      <w:pPr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с</w:t>
      </w:r>
      <w:proofErr w:type="gramEnd"/>
      <w:r>
        <w:rPr>
          <w:rFonts w:ascii="PT Astra Serif" w:hAnsi="PT Astra Serif"/>
        </w:rPr>
        <w:t xml:space="preserve">. </w:t>
      </w:r>
      <w:proofErr w:type="gramStart"/>
      <w:r>
        <w:rPr>
          <w:rFonts w:ascii="PT Astra Serif" w:hAnsi="PT Astra Serif"/>
        </w:rPr>
        <w:t>Грачевка</w:t>
      </w:r>
      <w:proofErr w:type="gramEnd"/>
      <w:r>
        <w:rPr>
          <w:rFonts w:ascii="PT Astra Serif" w:hAnsi="PT Astra Serif"/>
        </w:rPr>
        <w:t xml:space="preserve"> Петровского района</w:t>
      </w:r>
    </w:p>
    <w:p w:rsidR="00881994" w:rsidRDefault="00881994">
      <w:pPr>
        <w:rPr>
          <w:rFonts w:ascii="PT Astra Serif" w:hAnsi="PT Astra Serif"/>
        </w:rPr>
      </w:pPr>
    </w:p>
    <w:p w:rsidR="00881994" w:rsidRDefault="00881994">
      <w:pPr>
        <w:rPr>
          <w:rFonts w:ascii="PT Astra Serif" w:hAnsi="PT Astra Serif"/>
        </w:rPr>
      </w:pPr>
    </w:p>
    <w:p w:rsidR="00881994" w:rsidRDefault="00A95249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 внесении изменений в решение</w:t>
      </w:r>
    </w:p>
    <w:p w:rsidR="00881994" w:rsidRDefault="00A95249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Совета депутатов </w:t>
      </w:r>
      <w:proofErr w:type="spellStart"/>
      <w:r>
        <w:rPr>
          <w:rFonts w:ascii="PT Astra Serif" w:hAnsi="PT Astra Serif"/>
          <w:b/>
        </w:rPr>
        <w:t>Грачевского</w:t>
      </w:r>
      <w:proofErr w:type="spellEnd"/>
    </w:p>
    <w:p w:rsidR="00881994" w:rsidRDefault="00A95249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муниципального образования Петровского</w:t>
      </w:r>
    </w:p>
    <w:p w:rsidR="00881994" w:rsidRDefault="00A95249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муниципального района Саратовской области</w:t>
      </w:r>
    </w:p>
    <w:p w:rsidR="00881994" w:rsidRDefault="00A95249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от 15.12.2022 года № 65-195 «О бюджете </w:t>
      </w:r>
    </w:p>
    <w:p w:rsidR="00881994" w:rsidRDefault="00A95249">
      <w:pPr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</w:rPr>
        <w:t>Грачевского</w:t>
      </w:r>
      <w:proofErr w:type="spellEnd"/>
      <w:r>
        <w:rPr>
          <w:rFonts w:ascii="PT Astra Serif" w:hAnsi="PT Astra Serif"/>
          <w:b/>
        </w:rPr>
        <w:t xml:space="preserve"> муниципального образования </w:t>
      </w:r>
    </w:p>
    <w:p w:rsidR="00881994" w:rsidRDefault="00A95249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Петровского муниципального района</w:t>
      </w:r>
    </w:p>
    <w:p w:rsidR="00881994" w:rsidRDefault="00A95249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Саратовской области на 2023 год и </w:t>
      </w:r>
    </w:p>
    <w:p w:rsidR="00881994" w:rsidRDefault="00A95249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на плановый период 2024 и </w:t>
      </w:r>
      <w:r>
        <w:rPr>
          <w:rFonts w:ascii="PT Astra Serif" w:hAnsi="PT Astra Serif"/>
          <w:b/>
        </w:rPr>
        <w:t>2025 годов»</w:t>
      </w:r>
    </w:p>
    <w:p w:rsidR="00881994" w:rsidRDefault="00881994">
      <w:pPr>
        <w:rPr>
          <w:rFonts w:ascii="PT Astra Serif" w:hAnsi="PT Astra Serif"/>
          <w:b/>
        </w:rPr>
      </w:pPr>
    </w:p>
    <w:p w:rsidR="00881994" w:rsidRDefault="00881994">
      <w:pPr>
        <w:ind w:firstLine="851"/>
        <w:jc w:val="both"/>
        <w:rPr>
          <w:rFonts w:ascii="PT Astra Serif" w:hAnsi="PT Astra Serif"/>
          <w:highlight w:val="yellow"/>
        </w:rPr>
      </w:pPr>
    </w:p>
    <w:p w:rsidR="00881994" w:rsidRDefault="00A95249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основании Устава </w:t>
      </w:r>
      <w:proofErr w:type="spellStart"/>
      <w:r>
        <w:rPr>
          <w:rFonts w:ascii="PT Astra Serif" w:hAnsi="PT Astra Serif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Совет депутатов </w:t>
      </w:r>
      <w:proofErr w:type="spellStart"/>
      <w:r>
        <w:rPr>
          <w:rFonts w:ascii="PT Astra Serif" w:hAnsi="PT Astra Serif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</w:p>
    <w:p w:rsidR="00881994" w:rsidRDefault="00A95249">
      <w:pPr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РЕШИЛ:</w:t>
      </w:r>
    </w:p>
    <w:p w:rsidR="00881994" w:rsidRDefault="00A95249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 xml:space="preserve">Внести в решение Совета депутатов </w:t>
      </w:r>
      <w:proofErr w:type="spellStart"/>
      <w:r>
        <w:rPr>
          <w:rFonts w:ascii="PT Astra Serif" w:hAnsi="PT Astra Serif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от 15.12.2022 года № 65-195 «О бюджете </w:t>
      </w:r>
      <w:proofErr w:type="spellStart"/>
      <w:r>
        <w:rPr>
          <w:rFonts w:ascii="PT Astra Serif" w:hAnsi="PT Astra Serif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</w:t>
      </w:r>
      <w:r>
        <w:rPr>
          <w:rFonts w:ascii="PT Astra Serif" w:hAnsi="PT Astra Serif"/>
          <w:sz w:val="28"/>
          <w:szCs w:val="28"/>
        </w:rPr>
        <w:t>вания Петровского муниципального района Саратовской области на 2023 год и на плановый период 2024 и 2025 годов»       (с изменениями от 23.01.2023 года № 66-199; от 03.02.2023 года № 67-200; от 30.03.2023 года № 68-202;</w:t>
      </w:r>
      <w:proofErr w:type="gramEnd"/>
      <w:r>
        <w:rPr>
          <w:rFonts w:ascii="PT Astra Serif" w:hAnsi="PT Astra Serif"/>
          <w:sz w:val="28"/>
          <w:szCs w:val="28"/>
        </w:rPr>
        <w:t xml:space="preserve"> от 22.05.2023 года № 70-210; от 10.0</w:t>
      </w:r>
      <w:r>
        <w:rPr>
          <w:rFonts w:ascii="PT Astra Serif" w:hAnsi="PT Astra Serif"/>
          <w:sz w:val="28"/>
          <w:szCs w:val="28"/>
        </w:rPr>
        <w:t xml:space="preserve">7.2023 года </w:t>
      </w:r>
      <w:r>
        <w:rPr>
          <w:rFonts w:ascii="PT Astra Serif" w:hAnsi="PT Astra Serif"/>
          <w:sz w:val="28"/>
          <w:szCs w:val="28"/>
        </w:rPr>
        <w:br/>
        <w:t>№ 73-221) следующие изменения:</w:t>
      </w:r>
    </w:p>
    <w:p w:rsidR="00881994" w:rsidRDefault="00A9524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>
        <w:rPr>
          <w:rFonts w:ascii="PT Astra Serif" w:hAnsi="PT Astra Serif"/>
          <w:sz w:val="28"/>
          <w:szCs w:val="28"/>
        </w:rPr>
        <w:tab/>
        <w:t>в пункте 1:</w:t>
      </w:r>
    </w:p>
    <w:p w:rsidR="00881994" w:rsidRDefault="00A95249">
      <w:pPr>
        <w:ind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2 цифры «20651,3» заменить цифрами «20957,5»;</w:t>
      </w:r>
    </w:p>
    <w:p w:rsidR="00881994" w:rsidRDefault="00A95249">
      <w:pPr>
        <w:ind w:firstLine="1418"/>
        <w:jc w:val="both"/>
      </w:pPr>
      <w:r>
        <w:rPr>
          <w:rFonts w:ascii="PT Astra Serif" w:hAnsi="PT Astra Serif"/>
          <w:sz w:val="28"/>
          <w:szCs w:val="28"/>
        </w:rPr>
        <w:t>в подпункте 3 цифры «2738,2» заменить цифрами «3044,4», цифры «38,0» заменить цифрами «42,3»;</w:t>
      </w:r>
    </w:p>
    <w:p w:rsidR="00881994" w:rsidRDefault="00A9524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</w:t>
      </w:r>
      <w:r>
        <w:rPr>
          <w:rFonts w:ascii="PT Astra Serif" w:hAnsi="PT Astra Serif"/>
          <w:sz w:val="28"/>
          <w:szCs w:val="28"/>
        </w:rPr>
        <w:tab/>
        <w:t>изложить в новой редакции следующие пр</w:t>
      </w:r>
      <w:r>
        <w:rPr>
          <w:rFonts w:ascii="PT Astra Serif" w:hAnsi="PT Astra Serif"/>
          <w:sz w:val="28"/>
          <w:szCs w:val="28"/>
        </w:rPr>
        <w:t>иложения к решению:</w:t>
      </w:r>
    </w:p>
    <w:p w:rsidR="00881994" w:rsidRDefault="00A9524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2 «Ведомственная структура расходов бюджета </w:t>
      </w:r>
      <w:proofErr w:type="spellStart"/>
      <w:r>
        <w:rPr>
          <w:rFonts w:ascii="PT Astra Serif" w:hAnsi="PT Astra Serif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2023 год и на плановый период 2024 и 2025 годов» в соответствии с приложением 1 к нас</w:t>
      </w:r>
      <w:r>
        <w:rPr>
          <w:rFonts w:ascii="PT Astra Serif" w:hAnsi="PT Astra Serif"/>
          <w:sz w:val="28"/>
          <w:szCs w:val="28"/>
        </w:rPr>
        <w:t>тоящему решению;</w:t>
      </w:r>
    </w:p>
    <w:p w:rsidR="00881994" w:rsidRDefault="00A9524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3 «Распределение бюджетных ассигнований по разделам, подразделам, целевым статьям, группам и подгруппам </w:t>
      </w:r>
      <w:proofErr w:type="gramStart"/>
      <w:r>
        <w:rPr>
          <w:rFonts w:ascii="PT Astra Serif" w:hAnsi="PT Astra Serif"/>
          <w:sz w:val="28"/>
          <w:szCs w:val="28"/>
        </w:rPr>
        <w:t>видов расходов классификации расходов бюджета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</w:t>
      </w:r>
      <w:r>
        <w:rPr>
          <w:rFonts w:ascii="PT Astra Serif" w:hAnsi="PT Astra Serif"/>
          <w:sz w:val="28"/>
          <w:szCs w:val="28"/>
        </w:rPr>
        <w:t>овской области на 2023 год и на плановый период 2024 и 2025 годов» в соответствии с приложением 2 к настоящему решению;</w:t>
      </w:r>
    </w:p>
    <w:p w:rsidR="00881994" w:rsidRDefault="00A95249">
      <w:pPr>
        <w:ind w:firstLine="708"/>
        <w:jc w:val="both"/>
        <w:rPr>
          <w:rFonts w:ascii="PT Astra Serif" w:hAnsi="PT Astra Serif"/>
          <w:highlight w:val="yellow"/>
        </w:rPr>
      </w:pPr>
      <w:r>
        <w:rPr>
          <w:rFonts w:ascii="PT Astra Serif" w:hAnsi="PT Astra Serif"/>
          <w:sz w:val="28"/>
          <w:szCs w:val="28"/>
        </w:rPr>
        <w:t xml:space="preserve">приложение 4 «Источники финансирования дефицита бюджета </w:t>
      </w:r>
      <w:proofErr w:type="spellStart"/>
      <w:r>
        <w:rPr>
          <w:rFonts w:ascii="PT Astra Serif" w:hAnsi="PT Astra Serif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</w:t>
      </w:r>
      <w:r>
        <w:rPr>
          <w:rFonts w:ascii="PT Astra Serif" w:hAnsi="PT Astra Serif"/>
          <w:sz w:val="28"/>
          <w:szCs w:val="28"/>
        </w:rPr>
        <w:t>ской области на 2023 год и на плановый период 2024 и 2025 годов» в соответствии с приложением 3 к настоящему решению.</w:t>
      </w:r>
    </w:p>
    <w:p w:rsidR="00881994" w:rsidRDefault="00A9524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решения оставляю за собой.</w:t>
      </w:r>
    </w:p>
    <w:p w:rsidR="00881994" w:rsidRDefault="00A9524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решение вступает в силу со дня его принятия и подлежит обна</w:t>
      </w:r>
      <w:r>
        <w:rPr>
          <w:rFonts w:ascii="PT Astra Serif" w:hAnsi="PT Astra Serif"/>
          <w:sz w:val="28"/>
          <w:szCs w:val="28"/>
        </w:rPr>
        <w:t>родованию.</w:t>
      </w:r>
    </w:p>
    <w:p w:rsidR="00881994" w:rsidRDefault="00881994">
      <w:pPr>
        <w:ind w:firstLine="851"/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881994" w:rsidRDefault="00881994">
      <w:pPr>
        <w:rPr>
          <w:rFonts w:ascii="PT Astra Serif" w:hAnsi="PT Astra Serif"/>
          <w:b/>
          <w:sz w:val="26"/>
          <w:szCs w:val="26"/>
        </w:rPr>
      </w:pPr>
    </w:p>
    <w:p w:rsidR="00881994" w:rsidRDefault="00881994">
      <w:pPr>
        <w:rPr>
          <w:rFonts w:ascii="PT Astra Serif" w:hAnsi="PT Astra Serif"/>
          <w:b/>
          <w:sz w:val="26"/>
          <w:szCs w:val="26"/>
        </w:rPr>
      </w:pPr>
    </w:p>
    <w:p w:rsidR="00881994" w:rsidRDefault="00A95249">
      <w:pPr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Глава </w:t>
      </w:r>
      <w:proofErr w:type="spellStart"/>
      <w:r>
        <w:rPr>
          <w:rFonts w:ascii="PT Astra Serif" w:hAnsi="PT Astra Serif"/>
          <w:b/>
          <w:sz w:val="26"/>
          <w:szCs w:val="26"/>
        </w:rPr>
        <w:t>Грачевского</w:t>
      </w:r>
      <w:proofErr w:type="spellEnd"/>
      <w:r>
        <w:rPr>
          <w:rFonts w:ascii="PT Astra Serif" w:hAnsi="PT Astra Serif"/>
          <w:b/>
          <w:sz w:val="26"/>
          <w:szCs w:val="26"/>
        </w:rPr>
        <w:t xml:space="preserve"> </w:t>
      </w:r>
    </w:p>
    <w:p w:rsidR="00881994" w:rsidRDefault="00A95249">
      <w:pPr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муниципального образования                                                                 Соболев В.Г.</w:t>
      </w:r>
    </w:p>
    <w:p w:rsidR="00881994" w:rsidRDefault="00881994">
      <w:pPr>
        <w:rPr>
          <w:rFonts w:ascii="PT Astra Serif" w:hAnsi="PT Astra Serif"/>
          <w:b/>
          <w:bCs/>
          <w:sz w:val="26"/>
          <w:szCs w:val="26"/>
        </w:rPr>
      </w:pPr>
    </w:p>
    <w:p w:rsidR="00881994" w:rsidRDefault="00881994">
      <w:pPr>
        <w:pStyle w:val="af4"/>
        <w:ind w:left="1004"/>
        <w:rPr>
          <w:rFonts w:ascii="PT Astra Serif" w:hAnsi="PT Astra Serif"/>
        </w:rPr>
      </w:pPr>
    </w:p>
    <w:p w:rsidR="00881994" w:rsidRDefault="00881994">
      <w:pPr>
        <w:pStyle w:val="af4"/>
        <w:ind w:left="0" w:firstLine="851"/>
        <w:jc w:val="both"/>
        <w:rPr>
          <w:rFonts w:ascii="PT Astra Serif" w:hAnsi="PT Astra Serif"/>
        </w:rPr>
      </w:pPr>
    </w:p>
    <w:p w:rsidR="00881994" w:rsidRDefault="00881994">
      <w:pPr>
        <w:ind w:firstLine="851"/>
        <w:rPr>
          <w:rFonts w:ascii="PT Astra Serif" w:hAnsi="PT Astra Serif"/>
        </w:rPr>
      </w:pPr>
    </w:p>
    <w:p w:rsidR="00881994" w:rsidRDefault="00881994">
      <w:pPr>
        <w:ind w:firstLine="851"/>
        <w:rPr>
          <w:rFonts w:ascii="PT Astra Serif" w:hAnsi="PT Astra Serif"/>
        </w:rPr>
      </w:pPr>
    </w:p>
    <w:p w:rsidR="00881994" w:rsidRDefault="00881994">
      <w:pPr>
        <w:ind w:firstLine="851"/>
        <w:rPr>
          <w:rFonts w:ascii="PT Astra Serif" w:hAnsi="PT Astra Serif"/>
        </w:rPr>
      </w:pPr>
    </w:p>
    <w:p w:rsidR="00881994" w:rsidRDefault="00881994">
      <w:pPr>
        <w:ind w:firstLine="851"/>
        <w:rPr>
          <w:rFonts w:ascii="PT Astra Serif" w:hAnsi="PT Astra Serif"/>
        </w:rPr>
      </w:pPr>
    </w:p>
    <w:p w:rsidR="00881994" w:rsidRDefault="00881994">
      <w:pPr>
        <w:ind w:firstLine="851"/>
        <w:rPr>
          <w:rFonts w:ascii="PT Astra Serif" w:hAnsi="PT Astra Serif"/>
        </w:rPr>
      </w:pPr>
    </w:p>
    <w:p w:rsidR="00881994" w:rsidRDefault="00881994">
      <w:pPr>
        <w:ind w:firstLine="851"/>
        <w:rPr>
          <w:rFonts w:ascii="PT Astra Serif" w:hAnsi="PT Astra Serif"/>
        </w:rPr>
      </w:pPr>
    </w:p>
    <w:p w:rsidR="00881994" w:rsidRDefault="00881994">
      <w:pPr>
        <w:ind w:firstLine="851"/>
        <w:rPr>
          <w:rFonts w:ascii="PT Astra Serif" w:hAnsi="PT Astra Serif"/>
        </w:rPr>
      </w:pPr>
    </w:p>
    <w:p w:rsidR="00881994" w:rsidRDefault="00881994">
      <w:pPr>
        <w:ind w:firstLine="851"/>
        <w:rPr>
          <w:rFonts w:ascii="PT Astra Serif" w:hAnsi="PT Astra Serif"/>
        </w:rPr>
      </w:pPr>
    </w:p>
    <w:p w:rsidR="00881994" w:rsidRDefault="00881994">
      <w:pPr>
        <w:ind w:firstLine="851"/>
        <w:rPr>
          <w:rFonts w:ascii="PT Astra Serif" w:hAnsi="PT Astra Serif"/>
        </w:rPr>
      </w:pPr>
    </w:p>
    <w:p w:rsidR="00881994" w:rsidRDefault="00881994">
      <w:pPr>
        <w:ind w:firstLine="851"/>
        <w:rPr>
          <w:rFonts w:ascii="PT Astra Serif" w:hAnsi="PT Astra Serif"/>
        </w:rPr>
      </w:pPr>
    </w:p>
    <w:p w:rsidR="00881994" w:rsidRDefault="00881994">
      <w:pPr>
        <w:ind w:firstLine="851"/>
        <w:rPr>
          <w:rFonts w:ascii="PT Astra Serif" w:hAnsi="PT Astra Serif"/>
        </w:rPr>
      </w:pPr>
    </w:p>
    <w:p w:rsidR="00881994" w:rsidRDefault="00881994">
      <w:pPr>
        <w:ind w:firstLine="851"/>
        <w:rPr>
          <w:rFonts w:ascii="PT Astra Serif" w:hAnsi="PT Astra Serif"/>
        </w:rPr>
      </w:pPr>
    </w:p>
    <w:p w:rsidR="00881994" w:rsidRDefault="00881994">
      <w:pPr>
        <w:ind w:firstLine="851"/>
        <w:rPr>
          <w:rFonts w:ascii="PT Astra Serif" w:hAnsi="PT Astra Serif"/>
        </w:rPr>
      </w:pPr>
    </w:p>
    <w:p w:rsidR="00881994" w:rsidRDefault="00881994">
      <w:pPr>
        <w:ind w:firstLine="851"/>
        <w:rPr>
          <w:rFonts w:ascii="PT Astra Serif" w:hAnsi="PT Astra Serif"/>
        </w:rPr>
      </w:pPr>
    </w:p>
    <w:p w:rsidR="00881994" w:rsidRDefault="00881994">
      <w:pPr>
        <w:ind w:firstLine="851"/>
        <w:rPr>
          <w:rFonts w:ascii="PT Astra Serif" w:hAnsi="PT Astra Serif"/>
        </w:rPr>
      </w:pPr>
    </w:p>
    <w:p w:rsidR="00881994" w:rsidRDefault="00881994">
      <w:pPr>
        <w:ind w:firstLine="851"/>
        <w:rPr>
          <w:rFonts w:ascii="PT Astra Serif" w:hAnsi="PT Astra Serif"/>
        </w:rPr>
      </w:pPr>
    </w:p>
    <w:p w:rsidR="00881994" w:rsidRDefault="00881994">
      <w:pPr>
        <w:ind w:firstLine="851"/>
        <w:rPr>
          <w:rFonts w:ascii="PT Astra Serif" w:hAnsi="PT Astra Serif"/>
        </w:rPr>
      </w:pPr>
    </w:p>
    <w:p w:rsidR="00881994" w:rsidRDefault="00881994">
      <w:pPr>
        <w:ind w:firstLine="851"/>
        <w:rPr>
          <w:rFonts w:ascii="PT Astra Serif" w:hAnsi="PT Astra Serif"/>
        </w:rPr>
      </w:pPr>
    </w:p>
    <w:p w:rsidR="00881994" w:rsidRDefault="00881994">
      <w:pPr>
        <w:rPr>
          <w:rFonts w:ascii="PT Astra Serif" w:hAnsi="PT Astra Serif"/>
        </w:rPr>
      </w:pPr>
    </w:p>
    <w:p w:rsidR="00881994" w:rsidRDefault="00881994">
      <w:pPr>
        <w:rPr>
          <w:rFonts w:ascii="PT Astra Serif" w:hAnsi="PT Astra Serif"/>
        </w:rPr>
      </w:pPr>
    </w:p>
    <w:p w:rsidR="00881994" w:rsidRDefault="00881994">
      <w:pPr>
        <w:rPr>
          <w:rFonts w:ascii="PT Astra Serif" w:hAnsi="PT Astra Serif"/>
        </w:rPr>
      </w:pPr>
    </w:p>
    <w:p w:rsidR="00881994" w:rsidRDefault="00881994">
      <w:pPr>
        <w:rPr>
          <w:rFonts w:ascii="PT Astra Serif" w:hAnsi="PT Astra Serif"/>
        </w:rPr>
      </w:pPr>
    </w:p>
    <w:p w:rsidR="00881994" w:rsidRDefault="00881994">
      <w:pPr>
        <w:rPr>
          <w:rFonts w:ascii="PT Astra Serif" w:hAnsi="PT Astra Serif"/>
        </w:rPr>
      </w:pPr>
    </w:p>
    <w:p w:rsidR="00881994" w:rsidRDefault="00881994">
      <w:pPr>
        <w:rPr>
          <w:rFonts w:ascii="PT Astra Serif" w:hAnsi="PT Astra Serif"/>
        </w:rPr>
      </w:pPr>
    </w:p>
    <w:p w:rsidR="00881994" w:rsidRDefault="00881994">
      <w:pPr>
        <w:rPr>
          <w:rFonts w:ascii="PT Astra Serif" w:hAnsi="PT Astra Serif"/>
        </w:rPr>
      </w:pPr>
    </w:p>
    <w:p w:rsidR="00881994" w:rsidRDefault="00881994">
      <w:pPr>
        <w:rPr>
          <w:rFonts w:ascii="PT Astra Serif" w:hAnsi="PT Astra Serif"/>
        </w:rPr>
      </w:pPr>
    </w:p>
    <w:p w:rsidR="00881994" w:rsidRDefault="00881994">
      <w:pPr>
        <w:ind w:firstLine="851"/>
        <w:rPr>
          <w:rFonts w:ascii="PT Astra Serif" w:hAnsi="PT Astra Serif"/>
        </w:rPr>
      </w:pPr>
    </w:p>
    <w:p w:rsidR="00881994" w:rsidRDefault="00881994">
      <w:pPr>
        <w:ind w:firstLine="851"/>
        <w:rPr>
          <w:rFonts w:ascii="PT Astra Serif" w:hAnsi="PT Astra Serif"/>
        </w:rPr>
      </w:pPr>
    </w:p>
    <w:p w:rsidR="00881994" w:rsidRDefault="00881994">
      <w:pPr>
        <w:rPr>
          <w:rFonts w:ascii="PT Astra Serif" w:hAnsi="PT Astra Serif"/>
        </w:rPr>
        <w:sectPr w:rsidR="00881994">
          <w:headerReference w:type="default" r:id="rId9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5273" w:type="dxa"/>
        <w:tblLayout w:type="fixed"/>
        <w:tblLook w:val="0000"/>
      </w:tblPr>
      <w:tblGrid>
        <w:gridCol w:w="15273"/>
      </w:tblGrid>
      <w:tr w:rsidR="00881994">
        <w:tc>
          <w:tcPr>
            <w:tcW w:w="15273" w:type="dxa"/>
          </w:tcPr>
          <w:tbl>
            <w:tblPr>
              <w:tblW w:w="5670" w:type="dxa"/>
              <w:tblInd w:w="9498" w:type="dxa"/>
              <w:tblLayout w:type="fixed"/>
              <w:tblLook w:val="0000"/>
            </w:tblPr>
            <w:tblGrid>
              <w:gridCol w:w="5670"/>
            </w:tblGrid>
            <w:tr w:rsidR="00881994">
              <w:tc>
                <w:tcPr>
                  <w:tcW w:w="5670" w:type="dxa"/>
                </w:tcPr>
                <w:p w:rsidR="00881994" w:rsidRDefault="00A95249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lastRenderedPageBreak/>
                    <w:t>Приложение 1</w:t>
                  </w:r>
                </w:p>
                <w:p w:rsidR="00881994" w:rsidRDefault="00A95249">
                  <w:pPr>
                    <w:jc w:val="both"/>
                    <w:rPr>
                      <w:rFonts w:ascii="PT Astra Serif" w:hAnsi="PT Astra Serif"/>
                      <w:highlight w:val="yellow"/>
                    </w:rPr>
                  </w:pPr>
                  <w:proofErr w:type="gramStart"/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к решению Совета депутатов </w:t>
                  </w:r>
                  <w:proofErr w:type="spellStart"/>
                  <w:r>
                    <w:rPr>
                      <w:rFonts w:ascii="PT Astra Serif" w:hAnsi="PT Astra Serif"/>
                      <w:bCs/>
                      <w:color w:val="000000"/>
                    </w:rPr>
                    <w:t>Грачевского</w:t>
                  </w:r>
                  <w:proofErr w:type="spellEnd"/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br/>
                    <w:t>от 07.09.2023 года №</w:t>
                  </w:r>
                  <w:r w:rsidR="003461E7">
                    <w:rPr>
                      <w:rFonts w:ascii="PT Astra Serif" w:hAnsi="PT Astra Serif"/>
                      <w:bCs/>
                      <w:color w:val="000000"/>
                    </w:rPr>
                    <w:t xml:space="preserve"> 75-223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 «О внесении изменений в решение Совета депутатов </w:t>
                  </w:r>
                  <w:proofErr w:type="spellStart"/>
                  <w:r>
                    <w:rPr>
                      <w:rFonts w:ascii="PT Astra Serif" w:hAnsi="PT Astra Serif"/>
                      <w:bCs/>
                      <w:color w:val="000000"/>
                    </w:rPr>
                    <w:t>Грачевского</w:t>
                  </w:r>
                  <w:proofErr w:type="spellEnd"/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муниципального района Саратовской области от                        15.12.2022 года № 65-195 «О бюджете </w:t>
                  </w:r>
                  <w:proofErr w:type="spellStart"/>
                  <w:r>
                    <w:rPr>
                      <w:rFonts w:ascii="PT Astra Serif" w:hAnsi="PT Astra Serif"/>
                      <w:bCs/>
                      <w:color w:val="000000"/>
                    </w:rPr>
                    <w:t>Грачевского</w:t>
                  </w:r>
                  <w:proofErr w:type="spellEnd"/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на 2023 год и на плановый период 2024 и 2025 годов»</w:t>
                  </w:r>
                  <w:proofErr w:type="gramEnd"/>
                </w:p>
              </w:tc>
            </w:tr>
          </w:tbl>
          <w:p w:rsidR="00881994" w:rsidRDefault="00881994">
            <w:pPr>
              <w:rPr>
                <w:rFonts w:ascii="PT Astra Serif" w:hAnsi="PT Astra Serif"/>
                <w:highlight w:val="yellow"/>
              </w:rPr>
            </w:pPr>
          </w:p>
        </w:tc>
      </w:tr>
    </w:tbl>
    <w:p w:rsidR="00881994" w:rsidRDefault="00881994">
      <w:pPr>
        <w:pStyle w:val="af7"/>
        <w:jc w:val="center"/>
        <w:rPr>
          <w:rFonts w:ascii="PT Astra Serif" w:hAnsi="PT Astra Serif"/>
          <w:sz w:val="24"/>
          <w:highlight w:val="yellow"/>
        </w:rPr>
      </w:pPr>
    </w:p>
    <w:tbl>
      <w:tblPr>
        <w:tblW w:w="15273" w:type="dxa"/>
        <w:tblLayout w:type="fixed"/>
        <w:tblLook w:val="0000"/>
      </w:tblPr>
      <w:tblGrid>
        <w:gridCol w:w="15273"/>
      </w:tblGrid>
      <w:tr w:rsidR="00881994">
        <w:tc>
          <w:tcPr>
            <w:tcW w:w="15273" w:type="dxa"/>
          </w:tcPr>
          <w:tbl>
            <w:tblPr>
              <w:tblW w:w="5670" w:type="dxa"/>
              <w:tblInd w:w="9498" w:type="dxa"/>
              <w:tblLayout w:type="fixed"/>
              <w:tblLook w:val="0000"/>
            </w:tblPr>
            <w:tblGrid>
              <w:gridCol w:w="5670"/>
            </w:tblGrid>
            <w:tr w:rsidR="00881994">
              <w:tc>
                <w:tcPr>
                  <w:tcW w:w="5670" w:type="dxa"/>
                </w:tcPr>
                <w:p w:rsidR="00881994" w:rsidRDefault="00A95249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«Пр</w:t>
                  </w:r>
                  <w:r>
                    <w:rPr>
                      <w:rFonts w:ascii="PT Astra Serif" w:hAnsi="PT Astra Serif"/>
                      <w:bCs/>
                    </w:rPr>
                    <w:t>иложение 2</w:t>
                  </w:r>
                </w:p>
                <w:p w:rsidR="00881994" w:rsidRDefault="00A95249">
                  <w:pPr>
                    <w:jc w:val="both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bCs/>
                    </w:rPr>
                    <w:t xml:space="preserve">к решению Совета депутатов </w:t>
                  </w:r>
                  <w:proofErr w:type="spellStart"/>
                  <w:r>
                    <w:rPr>
                      <w:rFonts w:ascii="PT Astra Serif" w:hAnsi="PT Astra Serif"/>
                      <w:bCs/>
                    </w:rPr>
                    <w:t>Грачевского</w:t>
                  </w:r>
                  <w:proofErr w:type="spellEnd"/>
                  <w:r>
                    <w:rPr>
                      <w:rFonts w:ascii="PT Astra Serif" w:hAnsi="PT Astra Serif"/>
                      <w:bCs/>
                    </w:rPr>
                    <w:t xml:space="preserve"> муниципального образования Петровского муниципального района Саратовской области от                     15.12.2022 года № 65-195 «О бюджете </w:t>
                  </w:r>
                  <w:proofErr w:type="spellStart"/>
                  <w:r>
                    <w:rPr>
                      <w:rFonts w:ascii="PT Astra Serif" w:hAnsi="PT Astra Serif"/>
                      <w:bCs/>
                    </w:rPr>
                    <w:t>Грачевского</w:t>
                  </w:r>
                  <w:proofErr w:type="spellEnd"/>
                  <w:r>
                    <w:rPr>
                      <w:rFonts w:ascii="PT Astra Serif" w:hAnsi="PT Astra Serif"/>
                      <w:bCs/>
                    </w:rPr>
                    <w:t xml:space="preserve"> муниципального образования Петровского муниципального </w:t>
                  </w:r>
                  <w:r>
                    <w:rPr>
                      <w:rFonts w:ascii="PT Astra Serif" w:hAnsi="PT Astra Serif"/>
                      <w:bCs/>
                    </w:rPr>
                    <w:t>района Саратовской области на 2023 год и на плановый период 2024 и 2025 годов»</w:t>
                  </w:r>
                </w:p>
              </w:tc>
            </w:tr>
          </w:tbl>
          <w:p w:rsidR="00881994" w:rsidRDefault="00881994">
            <w:pPr>
              <w:rPr>
                <w:rFonts w:ascii="PT Astra Serif" w:hAnsi="PT Astra Serif"/>
              </w:rPr>
            </w:pPr>
          </w:p>
        </w:tc>
      </w:tr>
    </w:tbl>
    <w:p w:rsidR="00881994" w:rsidRDefault="00881994">
      <w:pPr>
        <w:pStyle w:val="af7"/>
        <w:jc w:val="center"/>
        <w:rPr>
          <w:rFonts w:ascii="PT Astra Serif" w:hAnsi="PT Astra Serif"/>
          <w:b/>
          <w:sz w:val="24"/>
        </w:rPr>
      </w:pPr>
    </w:p>
    <w:p w:rsidR="00881994" w:rsidRDefault="00881994">
      <w:pPr>
        <w:pStyle w:val="af7"/>
        <w:jc w:val="center"/>
        <w:rPr>
          <w:rFonts w:ascii="PT Astra Serif" w:hAnsi="PT Astra Serif"/>
          <w:b/>
          <w:sz w:val="24"/>
        </w:rPr>
      </w:pPr>
    </w:p>
    <w:p w:rsidR="00881994" w:rsidRDefault="00A95249">
      <w:pPr>
        <w:pStyle w:val="af7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Ведомственная структура расходов бюджета </w:t>
      </w:r>
      <w:proofErr w:type="spellStart"/>
      <w:r>
        <w:rPr>
          <w:rFonts w:ascii="PT Astra Serif" w:hAnsi="PT Astra Serif"/>
          <w:b/>
          <w:sz w:val="24"/>
        </w:rPr>
        <w:t>Грачевского</w:t>
      </w:r>
      <w:proofErr w:type="spellEnd"/>
      <w:r>
        <w:rPr>
          <w:rFonts w:ascii="PT Astra Serif" w:hAnsi="PT Astra Serif"/>
          <w:b/>
          <w:sz w:val="24"/>
        </w:rPr>
        <w:t xml:space="preserve"> муниципального образования</w:t>
      </w:r>
    </w:p>
    <w:p w:rsidR="00881994" w:rsidRDefault="00A95249">
      <w:pPr>
        <w:pStyle w:val="af7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Петровского муниципального района Саратовской области на 2023 год и на плановый период 2024 </w:t>
      </w:r>
      <w:r>
        <w:rPr>
          <w:rFonts w:ascii="PT Astra Serif" w:hAnsi="PT Astra Serif"/>
          <w:b/>
          <w:sz w:val="24"/>
        </w:rPr>
        <w:t>и 2025 годов</w:t>
      </w:r>
    </w:p>
    <w:p w:rsidR="00881994" w:rsidRDefault="00A95249">
      <w:pPr>
        <w:pStyle w:val="af7"/>
        <w:jc w:val="right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(тыс. руб.)</w:t>
      </w:r>
    </w:p>
    <w:tbl>
      <w:tblPr>
        <w:tblW w:w="16360" w:type="dxa"/>
        <w:tblInd w:w="-176" w:type="dxa"/>
        <w:tblLook w:val="04A0"/>
      </w:tblPr>
      <w:tblGrid>
        <w:gridCol w:w="15526"/>
        <w:gridCol w:w="222"/>
        <w:gridCol w:w="145"/>
        <w:gridCol w:w="69"/>
        <w:gridCol w:w="8"/>
        <w:gridCol w:w="145"/>
        <w:gridCol w:w="69"/>
        <w:gridCol w:w="14"/>
        <w:gridCol w:w="153"/>
        <w:gridCol w:w="69"/>
        <w:gridCol w:w="14"/>
      </w:tblGrid>
      <w:tr w:rsidR="00881994">
        <w:trPr>
          <w:gridAfter w:val="2"/>
          <w:wAfter w:w="83" w:type="dxa"/>
          <w:trHeight w:val="300"/>
        </w:trPr>
        <w:tc>
          <w:tcPr>
            <w:tcW w:w="1581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tbl>
            <w:tblPr>
              <w:tblW w:w="15361" w:type="dxa"/>
              <w:tblLook w:val="04A0"/>
            </w:tblPr>
            <w:tblGrid>
              <w:gridCol w:w="5841"/>
              <w:gridCol w:w="680"/>
              <w:gridCol w:w="800"/>
              <w:gridCol w:w="1020"/>
              <w:gridCol w:w="1800"/>
              <w:gridCol w:w="1140"/>
              <w:gridCol w:w="1360"/>
              <w:gridCol w:w="1360"/>
              <w:gridCol w:w="1360"/>
            </w:tblGrid>
            <w:tr w:rsidR="00881994">
              <w:trPr>
                <w:trHeight w:val="300"/>
              </w:trPr>
              <w:tc>
                <w:tcPr>
                  <w:tcW w:w="58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Наименование</w:t>
                  </w:r>
                </w:p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Код</w:t>
                  </w:r>
                </w:p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994" w:rsidRDefault="00A95249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Раз-дел</w:t>
                  </w:r>
                  <w:proofErr w:type="spellEnd"/>
                  <w:proofErr w:type="gramEnd"/>
                </w:p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994" w:rsidRDefault="00A95249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Под-раздел</w:t>
                  </w:r>
                  <w:proofErr w:type="spellEnd"/>
                  <w:proofErr w:type="gramEnd"/>
                </w:p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Целевая статья</w:t>
                  </w:r>
                </w:p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Вид расходов</w:t>
                  </w:r>
                </w:p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4080" w:type="dxa"/>
                  <w:gridSpan w:val="3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Сумма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994" w:rsidRDefault="00881994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994" w:rsidRDefault="00881994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994" w:rsidRDefault="00881994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994" w:rsidRDefault="00881994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994" w:rsidRDefault="00881994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994" w:rsidRDefault="00881994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2023 год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2024 год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2025 год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9</w:t>
                  </w:r>
                </w:p>
              </w:tc>
            </w:tr>
            <w:tr w:rsidR="00881994">
              <w:trPr>
                <w:trHeight w:val="59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Грачевского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 xml:space="preserve"> муниципального образования Петровского муниципального района Саратовской области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20 957,5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8 134,4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8 211,8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5 927,9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4 690,5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4 688,6</w:t>
                  </w:r>
                </w:p>
              </w:tc>
            </w:tr>
            <w:tr w:rsidR="00881994">
              <w:trPr>
                <w:trHeight w:val="51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1 723,3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881994">
              <w:trPr>
                <w:trHeight w:val="33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Выполнение функций органами местного самоуправления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1 723,3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881994">
              <w:trPr>
                <w:trHeight w:val="70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Обеспечение деятельности высшего должностного лица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81 3 00 00000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1 723,3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881994">
              <w:trPr>
                <w:trHeight w:val="556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обеспечение деятельности главы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81 3 00 03000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1 723,3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881994">
              <w:trPr>
                <w:trHeight w:val="1254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81 3 00 03000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1 723,3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881994">
              <w:trPr>
                <w:trHeight w:val="40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81 3 00 03000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1 723,3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881994">
              <w:trPr>
                <w:trHeight w:val="656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3 456,4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2 763,6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2 685,4</w:t>
                  </w:r>
                </w:p>
              </w:tc>
            </w:tr>
            <w:tr w:rsidR="00881994">
              <w:trPr>
                <w:trHeight w:val="31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3 456,4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2 763,6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2 685,4</w:t>
                  </w:r>
                </w:p>
              </w:tc>
            </w:tr>
            <w:tr w:rsidR="00881994">
              <w:trPr>
                <w:trHeight w:val="24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3 456,4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2 763,6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2 685,4</w:t>
                  </w:r>
                </w:p>
              </w:tc>
            </w:tr>
            <w:tr w:rsidR="00881994">
              <w:trPr>
                <w:trHeight w:val="33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81 2 00 02200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3 448,5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2 755,7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2 677,5</w:t>
                  </w:r>
                </w:p>
              </w:tc>
            </w:tr>
            <w:tr w:rsidR="00881994">
              <w:trPr>
                <w:trHeight w:val="126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81 2 00 02200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3 174,5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2 601,7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2 523,5</w:t>
                  </w:r>
                </w:p>
              </w:tc>
            </w:tr>
            <w:tr w:rsidR="00881994">
              <w:trPr>
                <w:trHeight w:val="47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81 2 00 02200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3 174,5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2 601,7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2 523,5</w:t>
                  </w:r>
                </w:p>
              </w:tc>
            </w:tr>
            <w:tr w:rsidR="00881994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81 2 00 02200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274,0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154,0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154,0</w:t>
                  </w:r>
                </w:p>
              </w:tc>
            </w:tr>
            <w:tr w:rsidR="00881994">
              <w:trPr>
                <w:trHeight w:val="38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81 2 00 02200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274,0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154,0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154,0</w:t>
                  </w:r>
                </w:p>
              </w:tc>
            </w:tr>
            <w:tr w:rsidR="00881994">
              <w:trPr>
                <w:trHeight w:val="42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Уплата налога на имущество и транспортного налога органами местного самоуправления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81 2 00 04100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81 2 00 04100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81 2 00 04100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</w:tr>
            <w:tr w:rsidR="00881994">
              <w:trPr>
                <w:trHeight w:val="67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178,2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185,1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178,2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185,1</w:t>
                  </w:r>
                </w:p>
              </w:tc>
            </w:tr>
            <w:tr w:rsidR="00881994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Предоставление межбюджетных трансфертов бюджету муниципального района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178,2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185,1</w:t>
                  </w:r>
                </w:p>
              </w:tc>
            </w:tr>
            <w:tr w:rsidR="00881994">
              <w:trPr>
                <w:trHeight w:val="987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86 1 02 00000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169,5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178,2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185,1</w:t>
                  </w:r>
                </w:p>
              </w:tc>
            </w:tr>
            <w:tr w:rsidR="00881994">
              <w:trPr>
                <w:trHeight w:val="40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Выполнение полномочий по осуществлению внешнего муниципального финансового контроля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119,5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126,2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131,1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119,5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126,2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131,1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119,5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126,2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131,1</w:t>
                  </w:r>
                </w:p>
              </w:tc>
            </w:tr>
            <w:tr w:rsidR="00881994">
              <w:trPr>
                <w:trHeight w:val="69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Выполнение полномочий по формированию, исполнению и осуществлению контроля бюджета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86 1 02 41200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52,0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86 1 02 41200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52,0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86 1 02 41200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52,0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07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328,6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07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88 0 00 00000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328,6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07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88 0 00 13100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328,6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07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88 0 00 13100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328,6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Специальные расходы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07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88 0 00 13100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880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328,6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250,1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249,8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259,6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Муниципальная программа "Развитие информационного партнерства органов местного самоуправления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Грачевского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муниципального образования со средствами массовой информации"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60 0 00 00000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Основное мероприятие "Публикация правовых актов органов местного самоуправления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Грачевского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муниципального образования и иных материалов (объявления, конкурсы, аукционы и т.д.)"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60 0 01 00000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45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60 0 01 Н0000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694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60 0 01 Н0000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60 0 01 Н0000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Предоставление межбюджетных трансфертов бюджету муниципального района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881994">
              <w:trPr>
                <w:trHeight w:val="66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86 1 02 41300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881994">
              <w:trPr>
                <w:trHeight w:val="14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86 1 02 41300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881994">
              <w:trPr>
                <w:trHeight w:val="158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86 1 02 41300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881994">
              <w:trPr>
                <w:trHeight w:val="19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</w:tr>
            <w:tr w:rsidR="00881994">
              <w:trPr>
                <w:trHeight w:val="19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Прочие расходы по общегосударственным вопросам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89 1 00 00000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</w:tr>
            <w:tr w:rsidR="00881994">
              <w:trPr>
                <w:trHeight w:val="17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Уплата членских взносов на осуществление деятельности Ассоциации "Совет муниципальных образований Саратовской области"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89 1 00 07100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</w:tr>
            <w:tr w:rsidR="00881994">
              <w:trPr>
                <w:trHeight w:val="17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89 1 00 07100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</w:tr>
            <w:tr w:rsidR="00881994">
              <w:trPr>
                <w:trHeight w:val="248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89 1 00 07100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</w:tr>
            <w:tr w:rsidR="00881994">
              <w:trPr>
                <w:trHeight w:val="268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Национальная оборона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288,1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302,5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313,1</w:t>
                  </w:r>
                </w:p>
              </w:tc>
            </w:tr>
            <w:tr w:rsidR="00881994">
              <w:trPr>
                <w:trHeight w:val="35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288,1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302,5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313,1</w:t>
                  </w:r>
                </w:p>
              </w:tc>
            </w:tr>
            <w:tr w:rsidR="00881994">
              <w:trPr>
                <w:trHeight w:val="42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288,1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302,5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313,1</w:t>
                  </w:r>
                </w:p>
              </w:tc>
            </w:tr>
            <w:tr w:rsidR="00881994">
              <w:trPr>
                <w:trHeight w:val="37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Осуществление переданных государственных полномочий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288,1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302,5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313,1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80 1 00 51180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288,1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302,5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313,1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80 1 00 51180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270,3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271,3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272,0</w:t>
                  </w:r>
                </w:p>
              </w:tc>
            </w:tr>
            <w:tr w:rsidR="00881994">
              <w:trPr>
                <w:trHeight w:val="208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80 1 00 51180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270,3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271,3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272,0</w:t>
                  </w:r>
                </w:p>
              </w:tc>
            </w:tr>
            <w:tr w:rsidR="00881994">
              <w:trPr>
                <w:trHeight w:val="26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80 1 00 51180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41,1</w:t>
                  </w:r>
                </w:p>
              </w:tc>
            </w:tr>
            <w:tr w:rsidR="00881994">
              <w:trPr>
                <w:trHeight w:val="24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80 1 00 51180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41,1</w:t>
                  </w:r>
                </w:p>
              </w:tc>
            </w:tr>
            <w:tr w:rsidR="00881994">
              <w:trPr>
                <w:trHeight w:val="45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54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34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25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Внепрограммные мероприятия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291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08К00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56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08К00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45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08К00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6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Национальная экономика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12 685,5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2 972,2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3 040,9</w:t>
                  </w:r>
                </w:p>
              </w:tc>
            </w:tr>
            <w:tr w:rsidR="00881994">
              <w:trPr>
                <w:trHeight w:val="39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10 805,5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2 972,2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3 040,9</w:t>
                  </w:r>
                </w:p>
              </w:tc>
            </w:tr>
            <w:tr w:rsidR="00881994">
              <w:trPr>
                <w:trHeight w:val="37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Муниципальная программа "Ремонт, содержание автомобильных дорог в границах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Грачевского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муниципального образования Петровского муниципального района Саратовской области"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10 805,5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2 972,2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3 040,9</w:t>
                  </w:r>
                </w:p>
              </w:tc>
            </w:tr>
            <w:tr w:rsidR="00881994">
              <w:trPr>
                <w:trHeight w:val="47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Основное мероприятие "</w:t>
                  </w: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Ремонт автомобильных дорог за счет средств дорожного фонда"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9 397,0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785,7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854,4</w:t>
                  </w:r>
                </w:p>
              </w:tc>
            </w:tr>
            <w:tr w:rsidR="00881994">
              <w:trPr>
                <w:trHeight w:val="42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D7610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7 233,0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58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D7610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7 233,0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586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D7610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7 233,0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636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2 164,0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785,7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854,4</w:t>
                  </w:r>
                </w:p>
              </w:tc>
            </w:tr>
            <w:tr w:rsidR="00881994">
              <w:trPr>
                <w:trHeight w:val="686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2 164,0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785,7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854,4</w:t>
                  </w:r>
                </w:p>
              </w:tc>
            </w:tr>
            <w:tr w:rsidR="00881994">
              <w:trPr>
                <w:trHeight w:val="77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2 164,0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785,7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854,4</w:t>
                  </w:r>
                </w:p>
              </w:tc>
            </w:tr>
            <w:tr w:rsidR="00881994">
              <w:trPr>
                <w:trHeight w:val="598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Основное мероприятие "</w:t>
                  </w: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Разработка локального сметного расчета, проведение экспертизы сметной документации и строительного </w:t>
                  </w:r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контроля за</w:t>
                  </w:r>
                  <w:proofErr w:type="gram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выполняемыми работами за счет средств дорожного фонда"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62 0 02 00000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350,0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69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02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350,0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49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02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350,0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14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02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350,0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425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Основное мероприятие "Содержание автомобильных дорог за счет средств дорожного фонда"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62 0 03 00000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700,0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</w:tr>
            <w:tr w:rsidR="00881994">
              <w:trPr>
                <w:trHeight w:val="36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03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</w:tr>
            <w:tr w:rsidR="00881994">
              <w:trPr>
                <w:trHeight w:val="422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03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</w:tr>
            <w:tr w:rsidR="00881994">
              <w:trPr>
                <w:trHeight w:val="436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03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Основное мероприятие "</w:t>
                  </w: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Приобретение дорожных знаков, расходных материалов и проведение работ по обустройству пешеходных переходов в рамках проведения мероприятий по обеспечению безопасности дорожного движения"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62 0 05 00000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42,0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05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42,0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66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05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42,0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58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05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42,0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9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62 0 06 00000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</w:tr>
            <w:tr w:rsidR="00881994">
              <w:trPr>
                <w:trHeight w:val="44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06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</w:tr>
            <w:tr w:rsidR="00881994">
              <w:trPr>
                <w:trHeight w:val="684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06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</w:tr>
            <w:tr w:rsidR="00881994">
              <w:trPr>
                <w:trHeight w:val="49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06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</w:tr>
            <w:tr w:rsidR="00881994">
              <w:trPr>
                <w:trHeight w:val="48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Основное мероприятие "</w:t>
                  </w: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Оплата услуг по предоставлению мест на опорах ЛЭП для размещения светильников уличного освещения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62 0 07 00000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656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07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70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07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07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Основное мероприятие "Оценка технического состояния автомобильных дорог"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62 0 08 00000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68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08 Н0000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69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08 Н0000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5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08 Н0000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24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1 880,0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246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80 0 00 00000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1 880,0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2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1 880,0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6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Уточнение сведений о границах населенных пунктов и территориальных зон в Едином государственном реестре недвижимости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80 2 00 78800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414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80 2 00 78800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62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80 2 00 78800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982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Уточнение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S8800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464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S8800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47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S8800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28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1 883,8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Коммунальное хозяйство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1 783,8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1 783,8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Внепрограммные мероприятия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1 783,8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89 3 00 08700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381,0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89 3 00 08700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381,0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89 3 00 08700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381,0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Реализация инициативных проектов за счет средств бюджета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Грачевского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89 3 01 00000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1 402,8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Реализация инициативных проектов за счет субсидий из областного бюджета (проект "Капитальный ремонт водопроводной сети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</w:t>
                  </w:r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.С</w:t>
                  </w:r>
                  <w:proofErr w:type="gram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адресу; Саратовская область, Петровский район.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улице Центральной, Лесной")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89 3 01 72104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1 102,8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89 3 01 72104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1 102,8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7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89 3 01 72104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1 102,8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42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инициативных проектов за счет средств местного бюджета, за исключением инициативных платежей (проект "</w:t>
                  </w: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Капитальный ремонт водопроводной сети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адресу:</w:t>
                  </w:r>
                  <w:proofErr w:type="gram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Саратовская область, Петровский район,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ул. Центральной, Лесной")</w:t>
                  </w:r>
                  <w:proofErr w:type="gramEnd"/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S2114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69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S2114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258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S2114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1714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инициативных проектов за счет средств местного бюджета в части инициативных платежей граждан (проект "</w:t>
                  </w: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Капитальный ремонт водопроводной сети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адресу:</w:t>
                  </w:r>
                  <w:proofErr w:type="gram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Саратовская область, Петровский район,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ул. Центральной, Лесной")</w:t>
                  </w:r>
                  <w:proofErr w:type="gramEnd"/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S2124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S2124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1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S2124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40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"Капитальный ремонт водопроводной сети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адресу:</w:t>
                  </w:r>
                  <w:proofErr w:type="gram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Саратовская область, Петровский р</w:t>
                  </w: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айон,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ул. Центральной, Лесной")</w:t>
                  </w:r>
                  <w:proofErr w:type="gramEnd"/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S2134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S2134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55,0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S2134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55,0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276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Благоустройство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89 0 00 00000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Внепрограммные мероприятия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89 3 00 00000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08Б00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08Б00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08Б00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Социальная политика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</w:tr>
            <w:tr w:rsidR="00881994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Пенсионное обеспечение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</w:tr>
            <w:tr w:rsidR="00881994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89 0 00 00000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</w:tr>
            <w:tr w:rsidR="00881994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Внепрограммные мероприятия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89 3 00 00000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</w:tr>
            <w:tr w:rsidR="00881994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08P00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</w:tr>
            <w:tr w:rsidR="00881994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08P00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</w:tr>
            <w:tr w:rsidR="00881994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08P00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</w:tr>
            <w:tr w:rsidR="00881994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Пенсия за выслугу лет лицам, замещавшим должности в органах государственной власти и управления муниципального образования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08С00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</w:tr>
            <w:tr w:rsidR="00881994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08С00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</w:tr>
            <w:tr w:rsidR="00881994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08С00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</w:tr>
            <w:tr w:rsidR="00881994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Всего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20 957,5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8 134,4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8 211,8</w:t>
                  </w:r>
                </w:p>
              </w:tc>
            </w:tr>
          </w:tbl>
          <w:p w:rsidR="00881994" w:rsidRDefault="00881994">
            <w:pPr>
              <w:rPr>
                <w:rFonts w:ascii="PT Astra Serif" w:hAnsi="PT Astra Serif"/>
              </w:rPr>
            </w:pPr>
          </w:p>
        </w:tc>
        <w:tc>
          <w:tcPr>
            <w:tcW w:w="22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81994" w:rsidRDefault="00881994">
            <w:pPr>
              <w:rPr>
                <w:rFonts w:ascii="PT Astra Serif" w:hAnsi="PT Astra Serif"/>
              </w:rPr>
            </w:pPr>
          </w:p>
        </w:tc>
        <w:tc>
          <w:tcPr>
            <w:tcW w:w="23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81994" w:rsidRDefault="00881994">
            <w:pPr>
              <w:rPr>
                <w:rFonts w:ascii="PT Astra Serif" w:hAnsi="PT Astra Serif"/>
              </w:rPr>
            </w:pPr>
          </w:p>
        </w:tc>
      </w:tr>
      <w:tr w:rsidR="00881994">
        <w:trPr>
          <w:gridAfter w:val="6"/>
          <w:wAfter w:w="464" w:type="dxa"/>
          <w:trHeight w:val="300"/>
        </w:trPr>
        <w:tc>
          <w:tcPr>
            <w:tcW w:w="154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81994" w:rsidRDefault="00881994">
            <w:pPr>
              <w:rPr>
                <w:rFonts w:ascii="PT Astra Serif" w:hAnsi="PT Astra Serif"/>
                <w:b/>
              </w:rPr>
            </w:pPr>
          </w:p>
          <w:p w:rsidR="00881994" w:rsidRDefault="00881994">
            <w:pPr>
              <w:ind w:firstLine="885"/>
              <w:rPr>
                <w:rFonts w:ascii="PT Astra Serif" w:hAnsi="PT Astra Serif"/>
                <w:b/>
              </w:rPr>
            </w:pPr>
          </w:p>
          <w:p w:rsidR="00881994" w:rsidRDefault="00881994">
            <w:pPr>
              <w:ind w:firstLine="885"/>
              <w:rPr>
                <w:rFonts w:ascii="PT Astra Serif" w:hAnsi="PT Astra Serif"/>
                <w:b/>
              </w:rPr>
            </w:pPr>
          </w:p>
          <w:p w:rsidR="00881994" w:rsidRDefault="00881994">
            <w:pPr>
              <w:ind w:firstLine="885"/>
              <w:rPr>
                <w:rFonts w:ascii="PT Astra Serif" w:hAnsi="PT Astra Serif"/>
                <w:b/>
              </w:rPr>
            </w:pPr>
          </w:p>
          <w:p w:rsidR="00881994" w:rsidRDefault="00A95249">
            <w:pPr>
              <w:ind w:firstLine="88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Глава </w:t>
            </w:r>
            <w:proofErr w:type="spellStart"/>
            <w:r>
              <w:rPr>
                <w:rFonts w:ascii="PT Astra Serif" w:hAnsi="PT Astra Serif"/>
                <w:b/>
              </w:rPr>
              <w:t>Грачевского</w:t>
            </w:r>
            <w:proofErr w:type="spellEnd"/>
            <w:r>
              <w:rPr>
                <w:rFonts w:ascii="PT Astra Serif" w:hAnsi="PT Astra Serif"/>
                <w:b/>
              </w:rPr>
              <w:t xml:space="preserve"> </w:t>
            </w:r>
          </w:p>
          <w:p w:rsidR="00881994" w:rsidRDefault="00A95249">
            <w:pPr>
              <w:ind w:firstLine="88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муниципального образования                                                                                                 Соболев В.Г.</w:t>
            </w:r>
          </w:p>
          <w:p w:rsidR="00881994" w:rsidRDefault="00881994">
            <w:pPr>
              <w:ind w:firstLine="885"/>
              <w:rPr>
                <w:rFonts w:ascii="PT Astra Serif" w:hAnsi="PT Astra Serif"/>
                <w:b/>
              </w:rPr>
            </w:pPr>
          </w:p>
          <w:p w:rsidR="00881994" w:rsidRDefault="00881994">
            <w:pPr>
              <w:ind w:firstLine="885"/>
              <w:rPr>
                <w:rFonts w:ascii="PT Astra Serif" w:hAnsi="PT Astra Serif"/>
                <w:b/>
              </w:rPr>
            </w:pPr>
          </w:p>
          <w:p w:rsidR="00881994" w:rsidRDefault="00881994">
            <w:pPr>
              <w:ind w:firstLine="885"/>
              <w:rPr>
                <w:rFonts w:ascii="PT Astra Serif" w:hAnsi="PT Astra Serif"/>
                <w:b/>
              </w:rPr>
            </w:pPr>
          </w:p>
          <w:p w:rsidR="00881994" w:rsidRDefault="00881994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881994" w:rsidRDefault="00881994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881994" w:rsidRDefault="00881994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881994" w:rsidRDefault="00881994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881994" w:rsidRDefault="00881994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881994" w:rsidRDefault="00881994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881994" w:rsidRDefault="00881994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881994" w:rsidRDefault="00881994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881994" w:rsidRDefault="00881994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881994" w:rsidRDefault="00881994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881994" w:rsidRDefault="00881994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881994" w:rsidRDefault="00881994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881994" w:rsidRDefault="00881994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881994" w:rsidRDefault="00881994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881994" w:rsidRDefault="00881994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881994" w:rsidRDefault="00881994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881994" w:rsidRDefault="00881994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881994" w:rsidRDefault="00881994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881994" w:rsidRDefault="00881994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881994" w:rsidRDefault="00881994">
            <w:pPr>
              <w:ind w:firstLine="885"/>
              <w:rPr>
                <w:rFonts w:ascii="PT Astra Serif" w:hAnsi="PT Astra Serif"/>
                <w:b/>
              </w:rPr>
            </w:pPr>
          </w:p>
          <w:tbl>
            <w:tblPr>
              <w:tblW w:w="15168" w:type="dxa"/>
              <w:tblLook w:val="0000"/>
            </w:tblPr>
            <w:tblGrid>
              <w:gridCol w:w="15310"/>
            </w:tblGrid>
            <w:tr w:rsidR="00881994">
              <w:tc>
                <w:tcPr>
                  <w:tcW w:w="15168" w:type="dxa"/>
                </w:tcPr>
                <w:tbl>
                  <w:tblPr>
                    <w:tblW w:w="4961" w:type="dxa"/>
                    <w:tblInd w:w="10133" w:type="dxa"/>
                    <w:tblLook w:val="0000"/>
                  </w:tblPr>
                  <w:tblGrid>
                    <w:gridCol w:w="4961"/>
                  </w:tblGrid>
                  <w:tr w:rsidR="00881994">
                    <w:tc>
                      <w:tcPr>
                        <w:tcW w:w="4961" w:type="dxa"/>
                      </w:tcPr>
                      <w:p w:rsidR="00881994" w:rsidRDefault="00A95249">
                        <w:pPr>
                          <w:ind w:left="-108"/>
                          <w:jc w:val="both"/>
                          <w:rPr>
                            <w:rFonts w:ascii="PT Astra Serif" w:hAnsi="PT Astra Serif"/>
                            <w:bCs/>
                          </w:rPr>
                        </w:pPr>
                        <w:r>
                          <w:rPr>
                            <w:rFonts w:ascii="PT Astra Serif" w:hAnsi="PT Astra Serif"/>
                            <w:bCs/>
                          </w:rPr>
                          <w:lastRenderedPageBreak/>
                          <w:t>Приложение 2</w:t>
                        </w:r>
                      </w:p>
                      <w:p w:rsidR="00881994" w:rsidRDefault="00A95249">
                        <w:pPr>
                          <w:ind w:left="-108"/>
                          <w:jc w:val="both"/>
                          <w:rPr>
                            <w:rFonts w:ascii="PT Astra Serif" w:hAnsi="PT Astra Serif"/>
                            <w:highlight w:val="yellow"/>
                          </w:rPr>
                        </w:pPr>
                        <w:proofErr w:type="gramStart"/>
                        <w:r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к решению Совета депутатов </w:t>
                        </w:r>
                        <w:proofErr w:type="spellStart"/>
                        <w:r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Грачевского</w:t>
                        </w:r>
                        <w:proofErr w:type="spellEnd"/>
                        <w:r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 муниципального образования Петровского муниципального района Саратовской области от 07.09.2023 года №  </w:t>
                        </w:r>
                        <w:r w:rsidR="003461E7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75-223</w:t>
                        </w:r>
                        <w:r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«О внесении изменений в решение Совета депутатов </w:t>
                        </w:r>
                        <w:proofErr w:type="spellStart"/>
                        <w:r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Грачевского</w:t>
                        </w:r>
                        <w:proofErr w:type="spellEnd"/>
                        <w:r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 муниципального образования Петровского муниципального района Саратовской области от 15.12.2</w:t>
                        </w:r>
                        <w:r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022 года                         № 65-195 «О бюджете </w:t>
                        </w:r>
                        <w:proofErr w:type="spellStart"/>
                        <w:r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Грачевского</w:t>
                        </w:r>
                        <w:proofErr w:type="spellEnd"/>
                        <w:r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 муниципального образования Петровского муниципального района Саратовской области на 2023 год и на плановый период 2024 и 2025 годов»</w:t>
                        </w:r>
                        <w:proofErr w:type="gramEnd"/>
                      </w:p>
                    </w:tc>
                  </w:tr>
                </w:tbl>
                <w:p w:rsidR="00881994" w:rsidRDefault="00881994">
                  <w:pPr>
                    <w:rPr>
                      <w:rFonts w:ascii="PT Astra Serif" w:hAnsi="PT Astra Serif"/>
                      <w:highlight w:val="yellow"/>
                    </w:rPr>
                  </w:pPr>
                </w:p>
              </w:tc>
            </w:tr>
          </w:tbl>
          <w:p w:rsidR="00881994" w:rsidRDefault="00881994">
            <w:pPr>
              <w:pStyle w:val="af7"/>
              <w:jc w:val="center"/>
              <w:rPr>
                <w:rFonts w:ascii="PT Astra Serif" w:hAnsi="PT Astra Serif"/>
                <w:sz w:val="24"/>
                <w:highlight w:val="yellow"/>
              </w:rPr>
            </w:pPr>
          </w:p>
          <w:tbl>
            <w:tblPr>
              <w:tblW w:w="15199" w:type="dxa"/>
              <w:tblLook w:val="0000"/>
            </w:tblPr>
            <w:tblGrid>
              <w:gridCol w:w="15310"/>
            </w:tblGrid>
            <w:tr w:rsidR="00881994">
              <w:tc>
                <w:tcPr>
                  <w:tcW w:w="15199" w:type="dxa"/>
                </w:tcPr>
                <w:tbl>
                  <w:tblPr>
                    <w:tblW w:w="4963" w:type="dxa"/>
                    <w:tblInd w:w="10131" w:type="dxa"/>
                    <w:tblLook w:val="0000"/>
                  </w:tblPr>
                  <w:tblGrid>
                    <w:gridCol w:w="4963"/>
                  </w:tblGrid>
                  <w:tr w:rsidR="00881994">
                    <w:tc>
                      <w:tcPr>
                        <w:tcW w:w="4963" w:type="dxa"/>
                      </w:tcPr>
                      <w:p w:rsidR="00881994" w:rsidRDefault="00A95249">
                        <w:pPr>
                          <w:jc w:val="both"/>
                          <w:rPr>
                            <w:rFonts w:ascii="PT Astra Serif" w:hAnsi="PT Astra Serif"/>
                            <w:bCs/>
                          </w:rPr>
                        </w:pPr>
                        <w:r>
                          <w:rPr>
                            <w:rFonts w:ascii="PT Astra Serif" w:hAnsi="PT Astra Serif"/>
                            <w:bCs/>
                          </w:rPr>
                          <w:t>«Приложение 3</w:t>
                        </w:r>
                      </w:p>
                      <w:p w:rsidR="00881994" w:rsidRDefault="00A95249">
                        <w:pPr>
                          <w:jc w:val="both"/>
                          <w:rPr>
                            <w:rFonts w:ascii="PT Astra Serif" w:hAnsi="PT Astra Serif"/>
                          </w:rPr>
                        </w:pPr>
                        <w:r>
                          <w:rPr>
                            <w:rFonts w:ascii="PT Astra Serif" w:hAnsi="PT Astra Serif"/>
                            <w:bCs/>
                          </w:rPr>
                          <w:t xml:space="preserve">к решению Совета депутатов </w:t>
                        </w:r>
                        <w:proofErr w:type="spellStart"/>
                        <w:r>
                          <w:rPr>
                            <w:rFonts w:ascii="PT Astra Serif" w:hAnsi="PT Astra Serif"/>
                            <w:bCs/>
                          </w:rPr>
                          <w:t>Грачевского</w:t>
                        </w:r>
                        <w:proofErr w:type="spellEnd"/>
                        <w:r>
                          <w:rPr>
                            <w:rFonts w:ascii="PT Astra Serif" w:hAnsi="PT Astra Serif"/>
                            <w:bCs/>
                          </w:rPr>
                          <w:t xml:space="preserve"> муниципального образования Петровского муниципального района Саратовской области от 15.12.2022 года № 65-195 «О бюджете </w:t>
                        </w:r>
                        <w:proofErr w:type="spellStart"/>
                        <w:r>
                          <w:rPr>
                            <w:rFonts w:ascii="PT Astra Serif" w:hAnsi="PT Astra Serif"/>
                            <w:bCs/>
                          </w:rPr>
                          <w:t>Грачевского</w:t>
                        </w:r>
                        <w:proofErr w:type="spellEnd"/>
                        <w:r>
                          <w:rPr>
                            <w:rFonts w:ascii="PT Astra Serif" w:hAnsi="PT Astra Serif"/>
                            <w:bCs/>
                          </w:rPr>
                          <w:t xml:space="preserve"> муниципального образования Петровского муниципального района Саратовской области на 2023 год и на плановый период 2024 и 20</w:t>
                        </w:r>
                        <w:r>
                          <w:rPr>
                            <w:rFonts w:ascii="PT Astra Serif" w:hAnsi="PT Astra Serif"/>
                            <w:bCs/>
                          </w:rPr>
                          <w:t>25 годов»</w:t>
                        </w:r>
                      </w:p>
                    </w:tc>
                  </w:tr>
                </w:tbl>
                <w:p w:rsidR="00881994" w:rsidRDefault="00881994">
                  <w:pPr>
                    <w:rPr>
                      <w:rFonts w:ascii="PT Astra Serif" w:hAnsi="PT Astra Serif"/>
                    </w:rPr>
                  </w:pPr>
                </w:p>
              </w:tc>
            </w:tr>
          </w:tbl>
          <w:p w:rsidR="00881994" w:rsidRDefault="00881994">
            <w:pPr>
              <w:pStyle w:val="af7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</w:p>
          <w:p w:rsidR="00881994" w:rsidRDefault="00881994">
            <w:pPr>
              <w:pStyle w:val="af7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</w:p>
          <w:p w:rsidR="00881994" w:rsidRDefault="00A95249">
            <w:pPr>
              <w:pStyle w:val="af7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>
              <w:rPr>
                <w:rFonts w:ascii="PT Astra Serif" w:hAnsi="PT Astra Serif"/>
                <w:b/>
                <w:bCs/>
                <w:color w:val="000000"/>
                <w:sz w:val="24"/>
              </w:rPr>
              <w:t>видов расходов классификации расходов</w:t>
            </w:r>
            <w:r>
              <w:rPr>
                <w:rFonts w:ascii="PT Astra Serif" w:hAnsi="PT Astra Serif"/>
                <w:b/>
                <w:sz w:val="24"/>
              </w:rPr>
              <w:t xml:space="preserve"> бюджета</w:t>
            </w:r>
            <w:proofErr w:type="gramEnd"/>
            <w:r>
              <w:rPr>
                <w:rFonts w:ascii="PT Astra Serif" w:hAnsi="PT Astra Serif"/>
                <w:b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4"/>
              </w:rPr>
              <w:t>Грачевского</w:t>
            </w:r>
            <w:proofErr w:type="spellEnd"/>
            <w:r>
              <w:rPr>
                <w:rFonts w:ascii="PT Astra Serif" w:hAnsi="PT Astra Serif"/>
                <w:b/>
                <w:sz w:val="24"/>
              </w:rPr>
              <w:t xml:space="preserve"> муниципального образования Петровского муниципального района Саратовской области н</w:t>
            </w:r>
            <w:r>
              <w:rPr>
                <w:rFonts w:ascii="PT Astra Serif" w:hAnsi="PT Astra Serif"/>
                <w:b/>
                <w:sz w:val="24"/>
              </w:rPr>
              <w:t>а 2023 год и на плановый период 2024 и 2025 годов</w:t>
            </w:r>
          </w:p>
          <w:p w:rsidR="00881994" w:rsidRDefault="00A95249">
            <w:pPr>
              <w:ind w:firstLine="885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(тыс. рублей)</w:t>
            </w:r>
          </w:p>
        </w:tc>
        <w:tc>
          <w:tcPr>
            <w:tcW w:w="2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81994" w:rsidRDefault="00881994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81994" w:rsidRDefault="00881994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881994">
        <w:trPr>
          <w:trHeight w:val="887"/>
        </w:trPr>
        <w:tc>
          <w:tcPr>
            <w:tcW w:w="1588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tbl>
            <w:tblPr>
              <w:tblW w:w="15343" w:type="dxa"/>
              <w:tblLook w:val="04A0"/>
            </w:tblPr>
            <w:tblGrid>
              <w:gridCol w:w="5841"/>
              <w:gridCol w:w="882"/>
              <w:gridCol w:w="920"/>
              <w:gridCol w:w="1900"/>
              <w:gridCol w:w="1180"/>
              <w:gridCol w:w="1540"/>
              <w:gridCol w:w="1540"/>
              <w:gridCol w:w="1540"/>
            </w:tblGrid>
            <w:tr w:rsidR="00881994">
              <w:trPr>
                <w:trHeight w:val="300"/>
              </w:trPr>
              <w:tc>
                <w:tcPr>
                  <w:tcW w:w="58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lastRenderedPageBreak/>
                    <w:t>Наименование</w:t>
                  </w:r>
                </w:p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8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Раздел</w:t>
                  </w:r>
                </w:p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994" w:rsidRDefault="00A95249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Под-раздел</w:t>
                  </w:r>
                  <w:proofErr w:type="spellEnd"/>
                  <w:proofErr w:type="gramEnd"/>
                </w:p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Целевая статья</w:t>
                  </w:r>
                </w:p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Вид расходов</w:t>
                  </w:r>
                </w:p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4620" w:type="dxa"/>
                  <w:gridSpan w:val="3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Сумма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994" w:rsidRDefault="00881994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994" w:rsidRDefault="00881994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994" w:rsidRDefault="00881994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994" w:rsidRDefault="00881994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994" w:rsidRDefault="00881994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2023 год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2024 год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2025 год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8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5 927,9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4 690,5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4 688,6</w:t>
                  </w:r>
                </w:p>
              </w:tc>
            </w:tr>
            <w:tr w:rsidR="00881994">
              <w:trPr>
                <w:trHeight w:val="54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1 723,3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1 723,3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Обеспечение деятельности высшего должностного лица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81 3 00 00000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1 723,3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881994">
              <w:trPr>
                <w:trHeight w:val="41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обеспечение деятельности главы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81 3 00 03000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1 723,3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881994">
              <w:trPr>
                <w:trHeight w:val="121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81 3 00 03000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1 723,3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881994">
              <w:trPr>
                <w:trHeight w:val="46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81 3 00 03000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1 723,3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881994">
              <w:trPr>
                <w:trHeight w:val="64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3 456,4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2 763,6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2 685,4</w:t>
                  </w:r>
                </w:p>
              </w:tc>
            </w:tr>
            <w:tr w:rsidR="00881994">
              <w:trPr>
                <w:trHeight w:val="31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3 456,4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2 763,6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2 685,4</w:t>
                  </w:r>
                </w:p>
              </w:tc>
            </w:tr>
            <w:tr w:rsidR="00881994">
              <w:trPr>
                <w:trHeight w:val="34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3 456,4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2 763,6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2 685,4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81 2 00 02200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3 448,5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2 755,7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2 677,5</w:t>
                  </w:r>
                </w:p>
              </w:tc>
            </w:tr>
            <w:tr w:rsidR="00881994">
              <w:trPr>
                <w:trHeight w:val="118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81 2 00 02200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3 174,5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2 601,7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2 523,5</w:t>
                  </w:r>
                </w:p>
              </w:tc>
            </w:tr>
            <w:tr w:rsidR="00881994">
              <w:trPr>
                <w:trHeight w:val="44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81 2 00 02200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3 174,5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2 601,7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2 523,5</w:t>
                  </w:r>
                </w:p>
              </w:tc>
            </w:tr>
            <w:tr w:rsidR="00881994">
              <w:trPr>
                <w:trHeight w:val="36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81 2 00 02200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274,0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154,0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154,0</w:t>
                  </w:r>
                </w:p>
              </w:tc>
            </w:tr>
            <w:tr w:rsidR="00881994">
              <w:trPr>
                <w:trHeight w:val="40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81 2 00 02200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274,0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154,0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154,0</w:t>
                  </w:r>
                </w:p>
              </w:tc>
            </w:tr>
            <w:tr w:rsidR="00881994">
              <w:trPr>
                <w:trHeight w:val="46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Уплата налога на имущество и транспортного налога органами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81 2 00 04100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81 2 00 04100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81 2 00 04100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</w:tr>
            <w:tr w:rsidR="00881994">
              <w:trPr>
                <w:trHeight w:val="736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178,2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185,1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Предоставление межбюджетных трансфертов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178,2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185,1</w:t>
                  </w:r>
                </w:p>
              </w:tc>
            </w:tr>
            <w:tr w:rsidR="00881994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Предоставление межбюджетных трансфертов бюджету муниципального района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178,2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185,1</w:t>
                  </w:r>
                </w:p>
              </w:tc>
            </w:tr>
            <w:tr w:rsidR="00881994">
              <w:trPr>
                <w:trHeight w:val="987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86 1 02 00000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169,5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178,2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185,1</w:t>
                  </w:r>
                </w:p>
              </w:tc>
            </w:tr>
            <w:tr w:rsidR="00881994">
              <w:trPr>
                <w:trHeight w:val="40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Выполнение полномочий по осуществлению внешнего муниципального финансового контроля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119,5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126,2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131,1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119,5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126,2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131,1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119,5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126,2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131,1</w:t>
                  </w:r>
                </w:p>
              </w:tc>
            </w:tr>
            <w:tr w:rsidR="00881994">
              <w:trPr>
                <w:trHeight w:val="69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Выполнение полномочий по формированию, исполнению и осуществлению контроля бюджета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86 1 02 41200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52,0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86 1 02 41200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52,0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86 1 02 41200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52,0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07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328,6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07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88 0 00 00000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328,6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07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88 0 00 13100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328,6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07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88 0 00 13100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328,6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Специальные расходы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07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88 0 00 13100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880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328,6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250,1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249,8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259,6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Муниципальная программа "</w:t>
                  </w: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Развитие информационного партнерства органов местного самоуправления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Грачевского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муниципального образования со средствами массовой информации"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60 0 00 00000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8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Основное мероприятие "</w:t>
                  </w: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Публикация правовых актов органов местного самоуправления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Грачевского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муниципального образования и иных материалов (объявления, конкурсы, аукционы и т.д.)"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60 0 01 00000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60 0 01 Н0000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692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60 0 01 Н0000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60 0 01 Н0000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Предоставление межбюджетных трансфертов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Предоставление межбюджетных трансфертов бюджету муниципального района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881994">
              <w:trPr>
                <w:trHeight w:val="66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86 1 02 41300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86 1 02 41300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86 1 02 41300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Прочие расходы по общегосударственным вопросам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89 1 00 00000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Уплата членских взносов на осуществление деятельности Ассоциации "Совет муниципальных образований Саратовской области"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89 1 00 07100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89 1 00 07100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</w:tr>
            <w:tr w:rsidR="00881994">
              <w:trPr>
                <w:trHeight w:val="508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89 1 00 07100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</w:tr>
            <w:tr w:rsidR="00881994">
              <w:trPr>
                <w:trHeight w:val="496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Национальная оборона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288,1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302,5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313,1</w:t>
                  </w:r>
                </w:p>
              </w:tc>
            </w:tr>
            <w:tr w:rsidR="00881994">
              <w:trPr>
                <w:trHeight w:val="31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288,1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302,5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313,1</w:t>
                  </w:r>
                </w:p>
              </w:tc>
            </w:tr>
            <w:tr w:rsidR="00881994">
              <w:trPr>
                <w:trHeight w:val="26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288,1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302,5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313,1</w:t>
                  </w:r>
                </w:p>
              </w:tc>
            </w:tr>
            <w:tr w:rsidR="00881994">
              <w:trPr>
                <w:trHeight w:val="44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Осуществление переданных государственных полномочий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288,1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302,5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313,1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80 1 00 51180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288,1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302,5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313,1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80 1 00 51180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270,3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271,3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272,0</w:t>
                  </w:r>
                </w:p>
              </w:tc>
            </w:tr>
            <w:tr w:rsidR="00881994">
              <w:trPr>
                <w:trHeight w:val="392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80 1 00 51180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270,3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271,3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272,0</w:t>
                  </w:r>
                </w:p>
              </w:tc>
            </w:tr>
            <w:tr w:rsidR="00881994">
              <w:trPr>
                <w:trHeight w:val="46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80 1 00 51180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41,1</w:t>
                  </w:r>
                </w:p>
              </w:tc>
            </w:tr>
            <w:tr w:rsidR="00881994">
              <w:trPr>
                <w:trHeight w:val="50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80 1 00 51180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41,1</w:t>
                  </w:r>
                </w:p>
              </w:tc>
            </w:tr>
            <w:tr w:rsidR="00881994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8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278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Внепрограммные мероприятия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89 3 00 00000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42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08К00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48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08К00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4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08К00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9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Национальная экономика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12 685,5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2 972,2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3 040,9</w:t>
                  </w:r>
                </w:p>
              </w:tc>
            </w:tr>
            <w:tr w:rsidR="00881994">
              <w:trPr>
                <w:trHeight w:val="32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10 805,5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2 972,2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3 040,9</w:t>
                  </w:r>
                </w:p>
              </w:tc>
            </w:tr>
            <w:tr w:rsidR="00881994">
              <w:trPr>
                <w:trHeight w:val="35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Муниципальная программа "Ремонт, содержание автомобильных дорог в границах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Грачевского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муниципального образования Петровского муниципального района Саратовской области"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10 805,5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2 972,2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3 040,9</w:t>
                  </w:r>
                </w:p>
              </w:tc>
            </w:tr>
            <w:tr w:rsidR="00881994">
              <w:trPr>
                <w:trHeight w:val="42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Основное мероприятие "</w:t>
                  </w: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Ремонт автомобильных дорог за счет средств дорожного фонда"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9 397,0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785,7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854,4</w:t>
                  </w:r>
                </w:p>
              </w:tc>
            </w:tr>
            <w:tr w:rsidR="00881994">
              <w:trPr>
                <w:trHeight w:val="31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D7610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7 233,0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7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D7610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7 233,0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594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D7610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7 233,0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432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2 164,0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785,7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854,4</w:t>
                  </w:r>
                </w:p>
              </w:tc>
            </w:tr>
            <w:tr w:rsidR="00881994">
              <w:trPr>
                <w:trHeight w:val="482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2 164,0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785,7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854,4</w:t>
                  </w:r>
                </w:p>
              </w:tc>
            </w:tr>
            <w:tr w:rsidR="00881994">
              <w:trPr>
                <w:trHeight w:val="39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2 164,0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785,7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854,4</w:t>
                  </w:r>
                </w:p>
              </w:tc>
            </w:tr>
            <w:tr w:rsidR="00881994">
              <w:trPr>
                <w:trHeight w:val="33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Основное мероприятие "</w:t>
                  </w: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Разработка локального сметного расчета, проведение экспертизы сметной документации и строительного </w:t>
                  </w:r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контроля за</w:t>
                  </w:r>
                  <w:proofErr w:type="gram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выполняемыми работами за счет средств дорожного фонда"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62 0 02 00000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350,0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574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02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350,0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02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350,0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278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02 С0000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350,0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566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Основное мероприятие "Содержание автомобильных дорог за счет средств дорожного фонда"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62 0 03 00000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</w:tr>
            <w:tr w:rsidR="00881994">
              <w:trPr>
                <w:trHeight w:val="422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03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</w:tr>
            <w:tr w:rsidR="00881994">
              <w:trPr>
                <w:trHeight w:val="47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03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</w:tr>
            <w:tr w:rsidR="00881994">
              <w:trPr>
                <w:trHeight w:val="38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03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Основное мероприятие "</w:t>
                  </w: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Приобретение дорожных знаков, расходных материалов и проведение работ по обустройству пешеходных переходов в рамках проведения мероприятий по обеспечению безопасности дорожного движения"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62 0 05 00000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42,0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05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42,0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56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05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42,0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68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05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42,0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47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62 0 06 00000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</w:tr>
            <w:tr w:rsidR="00881994">
              <w:trPr>
                <w:trHeight w:val="42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06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</w:tr>
            <w:tr w:rsidR="00881994">
              <w:trPr>
                <w:trHeight w:val="562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06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</w:tr>
            <w:tr w:rsidR="00881994">
              <w:trPr>
                <w:trHeight w:val="44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06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</w:tr>
            <w:tr w:rsidR="00881994">
              <w:trPr>
                <w:trHeight w:val="41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Основное мероприятие "</w:t>
                  </w: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Оплата услуг по предоставлению мест на опорах ЛЭП для размещения светильников уличного освещения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62 0 07 00000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29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07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07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07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Основное мероприятие "Оценка технического состояния автомобильных дорог"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62 0 08 00000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08 Н0000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08 Н0000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278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08 Н0000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420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1 880,0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55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1 880,0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50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1 880,0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42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Уточнение сведений о границах населенных пунктов и территориальных зон в Едином государственном реестре недвижимости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80 2 00 78800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45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80 2 00 78800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45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80 2 00 78800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50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Уточнение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S8800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658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S8800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S8800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432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1 883,8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Коммунальное хозяйство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1 783,8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1 783,8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Внепрограммные мероприятия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1 783,8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89 3 00 08700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381,0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42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89 3 00 08700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381,0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86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89 3 00 08700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381,0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Реализация инициативных проектов за счет средств бюджета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Грачевского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1 402,8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1426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Реализация инициативных проектов за счет субсидий из областного бюджета (проект "Капитальный ремонт водопроводной сети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</w:t>
                  </w:r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.С</w:t>
                  </w:r>
                  <w:proofErr w:type="gram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адресу; Саратовская область, Петровский район.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улице Центральной, Лесной")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89 3 01 72104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1 102,8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718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89 3 01 72104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1 102,8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62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89 3 01 72104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1 102,8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29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инициативных проектов за счет средств местного бюджета, за исключением инициативных платежей (проект "</w:t>
                  </w: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Капитальный ремонт водопроводной сети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адресу:</w:t>
                  </w:r>
                  <w:proofErr w:type="gram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Саратовская область, Петровский район,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ул. Центральной, Лесной")</w:t>
                  </w:r>
                  <w:proofErr w:type="gramEnd"/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S2114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S2114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18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S2114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25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Реализация инициативных проектов за счет средств местного бюджета в части инициативных платежей граждан (проект "Капитальный ремонт водопроводной сети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адресу:</w:t>
                  </w:r>
                  <w:proofErr w:type="gram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Саратовская область, Петровский район,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ул. Центральной,</w:t>
                  </w: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Лесной")</w:t>
                  </w:r>
                  <w:proofErr w:type="gramEnd"/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S2124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S2124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1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S2124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9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</w:t>
                  </w: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Капитальный ремонт водопроводной сети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адресу:</w:t>
                  </w:r>
                  <w:proofErr w:type="gram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Саратовская область, Петровский район,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ул. Центральной, Лесной")</w:t>
                  </w:r>
                  <w:proofErr w:type="gramEnd"/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S2134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S2134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55,0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S2134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55,0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Благоустройство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89 0 00 00000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Внепрограммные мероприятия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89 3 00 00000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08Б00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688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08Б00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699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08Б00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881994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Социальная политика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169,2</w:t>
                  </w:r>
                </w:p>
              </w:tc>
            </w:tr>
            <w:tr w:rsidR="00881994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Пенсионное обеспечение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</w:tr>
            <w:tr w:rsidR="00881994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89 0 00 00000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</w:tr>
            <w:tr w:rsidR="00881994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Внепрограммные мероприятия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89 3 00 00000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</w:tr>
            <w:tr w:rsidR="00881994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08P00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</w:tr>
            <w:tr w:rsidR="00881994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08P00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</w:tr>
            <w:tr w:rsidR="00881994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08P00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</w:tr>
            <w:tr w:rsidR="00881994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Пенсия за выслугу лет лицам, замещавшим должности в органах государственной власти и управления муниципального образования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08С00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</w:tr>
            <w:tr w:rsidR="00881994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08С00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</w:tr>
            <w:tr w:rsidR="00881994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08С00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</w:tr>
            <w:tr w:rsidR="00881994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Всего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881994">
                  <w:pPr>
                    <w:jc w:val="center"/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20 957,5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8 134,4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881994" w:rsidRDefault="00A95249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8 211,8</w:t>
                  </w:r>
                </w:p>
              </w:tc>
            </w:tr>
          </w:tbl>
          <w:p w:rsidR="00881994" w:rsidRDefault="00881994">
            <w:pPr>
              <w:ind w:left="-284" w:firstLine="426"/>
              <w:rPr>
                <w:rFonts w:ascii="PT Astra Serif" w:hAnsi="PT Astra Serif"/>
                <w:b/>
              </w:rPr>
            </w:pPr>
          </w:p>
          <w:p w:rsidR="00881994" w:rsidRDefault="00881994">
            <w:pPr>
              <w:ind w:left="-284" w:firstLine="426"/>
              <w:rPr>
                <w:rFonts w:ascii="PT Astra Serif" w:hAnsi="PT Astra Serif"/>
                <w:b/>
              </w:rPr>
            </w:pPr>
          </w:p>
          <w:p w:rsidR="00881994" w:rsidRDefault="00881994">
            <w:pPr>
              <w:ind w:left="-284" w:firstLine="1027"/>
              <w:rPr>
                <w:rFonts w:ascii="PT Astra Serif" w:hAnsi="PT Astra Serif"/>
                <w:b/>
              </w:rPr>
            </w:pPr>
          </w:p>
          <w:p w:rsidR="00881994" w:rsidRDefault="00A95249">
            <w:pPr>
              <w:ind w:left="-284" w:firstLine="1027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Глава </w:t>
            </w:r>
            <w:proofErr w:type="spellStart"/>
            <w:r>
              <w:rPr>
                <w:rFonts w:ascii="PT Astra Serif" w:hAnsi="PT Astra Serif"/>
                <w:b/>
              </w:rPr>
              <w:t>Грачевского</w:t>
            </w:r>
            <w:proofErr w:type="spellEnd"/>
            <w:r>
              <w:rPr>
                <w:rFonts w:ascii="PT Astra Serif" w:hAnsi="PT Astra Serif"/>
                <w:b/>
              </w:rPr>
              <w:t xml:space="preserve"> </w:t>
            </w:r>
          </w:p>
          <w:p w:rsidR="00881994" w:rsidRDefault="00A95249">
            <w:pPr>
              <w:ind w:left="-284" w:firstLine="1027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муниципального образования                                                                   </w:t>
            </w:r>
            <w:r>
              <w:rPr>
                <w:rFonts w:ascii="PT Astra Serif" w:hAnsi="PT Astra Serif"/>
                <w:b/>
              </w:rPr>
              <w:t xml:space="preserve">                             Соболев В.Г.</w:t>
            </w:r>
          </w:p>
          <w:p w:rsidR="00881994" w:rsidRDefault="00881994">
            <w:pPr>
              <w:rPr>
                <w:rFonts w:ascii="PT Astra Serif" w:hAnsi="PT Astra Serif"/>
              </w:rPr>
            </w:pPr>
          </w:p>
        </w:tc>
        <w:tc>
          <w:tcPr>
            <w:tcW w:w="23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81994" w:rsidRDefault="00881994">
            <w:pPr>
              <w:rPr>
                <w:rFonts w:ascii="PT Astra Serif" w:hAnsi="PT Astra Serif"/>
              </w:rPr>
            </w:pPr>
          </w:p>
        </w:tc>
        <w:tc>
          <w:tcPr>
            <w:tcW w:w="23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81994" w:rsidRDefault="00881994">
            <w:pPr>
              <w:jc w:val="right"/>
              <w:rPr>
                <w:rFonts w:ascii="PT Astra Serif" w:hAnsi="PT Astra Serif"/>
              </w:rPr>
            </w:pPr>
          </w:p>
        </w:tc>
      </w:tr>
      <w:tr w:rsidR="00881994">
        <w:trPr>
          <w:gridAfter w:val="1"/>
          <w:wAfter w:w="14" w:type="dxa"/>
          <w:trHeight w:val="70"/>
        </w:trPr>
        <w:tc>
          <w:tcPr>
            <w:tcW w:w="1588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81994" w:rsidRDefault="00881994">
            <w:pPr>
              <w:rPr>
                <w:rFonts w:ascii="PT Astra Serif" w:hAnsi="PT Astra Serif"/>
              </w:rPr>
            </w:pPr>
          </w:p>
        </w:tc>
        <w:tc>
          <w:tcPr>
            <w:tcW w:w="22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81994" w:rsidRDefault="00881994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23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81994" w:rsidRDefault="00881994">
            <w:pPr>
              <w:jc w:val="right"/>
              <w:rPr>
                <w:rFonts w:ascii="PT Astra Serif" w:hAnsi="PT Astra Serif"/>
              </w:rPr>
            </w:pPr>
          </w:p>
        </w:tc>
      </w:tr>
      <w:tr w:rsidR="00881994">
        <w:trPr>
          <w:gridAfter w:val="1"/>
          <w:wAfter w:w="14" w:type="dxa"/>
          <w:trHeight w:val="300"/>
        </w:trPr>
        <w:tc>
          <w:tcPr>
            <w:tcW w:w="1588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81994" w:rsidRDefault="00881994">
            <w:pPr>
              <w:rPr>
                <w:rFonts w:ascii="PT Astra Serif" w:hAnsi="PT Astra Serif"/>
              </w:rPr>
            </w:pPr>
          </w:p>
        </w:tc>
        <w:tc>
          <w:tcPr>
            <w:tcW w:w="22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81994" w:rsidRDefault="00881994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23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81994" w:rsidRDefault="00881994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881994" w:rsidRDefault="00881994">
      <w:pPr>
        <w:ind w:firstLine="567"/>
        <w:rPr>
          <w:rFonts w:ascii="PT Astra Serif" w:hAnsi="PT Astra Serif"/>
        </w:rPr>
        <w:sectPr w:rsidR="00881994">
          <w:pgSz w:w="16838" w:h="11906" w:orient="landscape"/>
          <w:pgMar w:top="709" w:right="536" w:bottom="709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6361" w:tblpY="-67"/>
        <w:tblW w:w="5070" w:type="dxa"/>
        <w:tblLook w:val="0000"/>
      </w:tblPr>
      <w:tblGrid>
        <w:gridCol w:w="5070"/>
      </w:tblGrid>
      <w:tr w:rsidR="00881994">
        <w:tc>
          <w:tcPr>
            <w:tcW w:w="5070" w:type="dxa"/>
          </w:tcPr>
          <w:p w:rsidR="00881994" w:rsidRDefault="00A95249">
            <w:pPr>
              <w:jc w:val="both"/>
            </w:pPr>
            <w:r>
              <w:rPr>
                <w:rFonts w:ascii="PT Astra Serif" w:hAnsi="PT Astra Serif"/>
                <w:bCs/>
              </w:rPr>
              <w:lastRenderedPageBreak/>
              <w:t>Приложение 3</w:t>
            </w:r>
          </w:p>
          <w:p w:rsidR="00881994" w:rsidRDefault="00A95249">
            <w:pPr>
              <w:jc w:val="both"/>
            </w:pPr>
            <w:proofErr w:type="gramStart"/>
            <w:r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</w:t>
            </w:r>
            <w:proofErr w:type="spellStart"/>
            <w:r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07.09.2023 года № </w:t>
            </w:r>
            <w:r w:rsidR="003461E7">
              <w:rPr>
                <w:rFonts w:ascii="PT Astra Serif" w:hAnsi="PT Astra Serif"/>
                <w:bCs/>
                <w:color w:val="000000"/>
              </w:rPr>
              <w:t>75-223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 xml:space="preserve">«О внесении изменений в решение Совета депутатов </w:t>
            </w:r>
            <w:proofErr w:type="spellStart"/>
            <w:r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15.12.2022 года                       № 65-195 «О бюджете </w:t>
            </w:r>
            <w:proofErr w:type="spellStart"/>
            <w:r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</w:t>
            </w:r>
            <w:r>
              <w:rPr>
                <w:rFonts w:ascii="PT Astra Serif" w:hAnsi="PT Astra Serif"/>
                <w:bCs/>
                <w:color w:val="000000"/>
              </w:rPr>
              <w:t>ниципального района Саратовской области на 2023 год и на плановый период 2024 и 2025 годов»</w:t>
            </w:r>
            <w:proofErr w:type="gramEnd"/>
          </w:p>
        </w:tc>
      </w:tr>
    </w:tbl>
    <w:p w:rsidR="00881994" w:rsidRDefault="00881994">
      <w:pPr>
        <w:ind w:firstLine="851"/>
      </w:pPr>
    </w:p>
    <w:tbl>
      <w:tblPr>
        <w:tblW w:w="15702" w:type="dxa"/>
        <w:tblInd w:w="-993" w:type="dxa"/>
        <w:tblLook w:val="0000"/>
      </w:tblPr>
      <w:tblGrid>
        <w:gridCol w:w="15702"/>
      </w:tblGrid>
      <w:tr w:rsidR="00881994">
        <w:tc>
          <w:tcPr>
            <w:tcW w:w="14992" w:type="dxa"/>
          </w:tcPr>
          <w:p w:rsidR="00881994" w:rsidRDefault="00881994">
            <w:pPr>
              <w:rPr>
                <w:rFonts w:ascii="PT Astra Serif" w:hAnsi="PT Astra Serif"/>
                <w:highlight w:val="yellow"/>
              </w:rPr>
            </w:pPr>
          </w:p>
        </w:tc>
      </w:tr>
    </w:tbl>
    <w:tbl>
      <w:tblPr>
        <w:tblpPr w:leftFromText="180" w:rightFromText="180" w:vertAnchor="text" w:horzAnchor="page" w:tblpX="6326" w:tblpY="-180"/>
        <w:tblW w:w="5103" w:type="dxa"/>
        <w:tblLook w:val="0000"/>
      </w:tblPr>
      <w:tblGrid>
        <w:gridCol w:w="5103"/>
      </w:tblGrid>
      <w:tr w:rsidR="00881994">
        <w:tc>
          <w:tcPr>
            <w:tcW w:w="5103" w:type="dxa"/>
          </w:tcPr>
          <w:p w:rsidR="00881994" w:rsidRDefault="00A95249">
            <w:pPr>
              <w:jc w:val="both"/>
            </w:pPr>
            <w:r>
              <w:rPr>
                <w:rFonts w:ascii="PT Astra Serif" w:hAnsi="PT Astra Serif"/>
                <w:bCs/>
              </w:rPr>
              <w:t>«Приложение 4</w:t>
            </w:r>
          </w:p>
          <w:p w:rsidR="00881994" w:rsidRDefault="00A9524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к решению Совета депутатов </w:t>
            </w:r>
            <w:proofErr w:type="spellStart"/>
            <w:r>
              <w:rPr>
                <w:rFonts w:ascii="PT Astra Serif" w:hAnsi="PT Astra Serif"/>
                <w:bCs/>
              </w:rPr>
              <w:t>Грачевского</w:t>
            </w:r>
            <w:proofErr w:type="spellEnd"/>
            <w:r>
              <w:rPr>
                <w:rFonts w:ascii="PT Astra Serif" w:hAnsi="PT Astra Serif"/>
                <w:bCs/>
              </w:rPr>
              <w:t xml:space="preserve"> муниципального образования Петровского муниципального района Саратовской области от 15.12.2022 года № </w:t>
            </w:r>
            <w:r>
              <w:rPr>
                <w:rFonts w:ascii="PT Astra Serif" w:hAnsi="PT Astra Serif"/>
                <w:bCs/>
              </w:rPr>
              <w:t xml:space="preserve">65-195 «О бюджете </w:t>
            </w:r>
            <w:proofErr w:type="spellStart"/>
            <w:r>
              <w:rPr>
                <w:rFonts w:ascii="PT Astra Serif" w:hAnsi="PT Astra Serif"/>
                <w:bCs/>
              </w:rPr>
              <w:t>Грачевского</w:t>
            </w:r>
            <w:proofErr w:type="spellEnd"/>
            <w:r>
              <w:rPr>
                <w:rFonts w:ascii="PT Astra Serif" w:hAnsi="PT Astra Serif"/>
                <w:bCs/>
              </w:rPr>
              <w:t xml:space="preserve"> муниципального образования Петровского муниципального района Саратовской области на 2023 год и на плановый период 2024 и 2025 годов»</w:t>
            </w:r>
          </w:p>
        </w:tc>
      </w:tr>
    </w:tbl>
    <w:p w:rsidR="00881994" w:rsidRDefault="00881994">
      <w:pPr>
        <w:pStyle w:val="af7"/>
        <w:jc w:val="center"/>
      </w:pPr>
    </w:p>
    <w:tbl>
      <w:tblPr>
        <w:tblW w:w="14992" w:type="dxa"/>
        <w:tblLook w:val="0000"/>
      </w:tblPr>
      <w:tblGrid>
        <w:gridCol w:w="14992"/>
      </w:tblGrid>
      <w:tr w:rsidR="00881994">
        <w:tc>
          <w:tcPr>
            <w:tcW w:w="14992" w:type="dxa"/>
          </w:tcPr>
          <w:p w:rsidR="00881994" w:rsidRDefault="00881994">
            <w:pPr>
              <w:rPr>
                <w:rFonts w:ascii="PT Astra Serif" w:hAnsi="PT Astra Serif"/>
              </w:rPr>
            </w:pPr>
          </w:p>
        </w:tc>
      </w:tr>
    </w:tbl>
    <w:p w:rsidR="00881994" w:rsidRDefault="00A95249">
      <w:pPr>
        <w:ind w:firstLine="851"/>
        <w:jc w:val="center"/>
      </w:pPr>
      <w:r>
        <w:rPr>
          <w:rFonts w:ascii="PT Astra Serif" w:hAnsi="PT Astra Serif"/>
          <w:b/>
        </w:rPr>
        <w:t xml:space="preserve">Источники финансирования дефицита бюджета </w:t>
      </w:r>
      <w:proofErr w:type="spellStart"/>
      <w:r>
        <w:rPr>
          <w:rFonts w:ascii="PT Astra Serif" w:hAnsi="PT Astra Serif"/>
          <w:b/>
        </w:rPr>
        <w:t>Грачевского</w:t>
      </w:r>
      <w:proofErr w:type="spellEnd"/>
      <w:r>
        <w:rPr>
          <w:rFonts w:ascii="PT Astra Serif" w:hAnsi="PT Astra Serif"/>
          <w:b/>
        </w:rPr>
        <w:t xml:space="preserve"> муниципального образования Петровск</w:t>
      </w:r>
      <w:r>
        <w:rPr>
          <w:rFonts w:ascii="PT Astra Serif" w:hAnsi="PT Astra Serif"/>
          <w:b/>
        </w:rPr>
        <w:t>ого муниципального района Саратовской области на 2023 год и на плановый период 2024 и 2025 годов</w:t>
      </w:r>
    </w:p>
    <w:p w:rsidR="00881994" w:rsidRDefault="00A95249">
      <w:pPr>
        <w:jc w:val="right"/>
      </w:pPr>
      <w:r>
        <w:rPr>
          <w:rFonts w:ascii="PT Astra Serif" w:hAnsi="PT Astra Serif"/>
          <w:b/>
        </w:rPr>
        <w:t>(тыс. рублей)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5"/>
        <w:gridCol w:w="4052"/>
        <w:gridCol w:w="1275"/>
        <w:gridCol w:w="1276"/>
        <w:gridCol w:w="1276"/>
      </w:tblGrid>
      <w:tr w:rsidR="00881994"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994" w:rsidRDefault="00A9524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Код бюджетной классификации</w:t>
            </w:r>
          </w:p>
        </w:tc>
        <w:tc>
          <w:tcPr>
            <w:tcW w:w="4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994" w:rsidRDefault="00A95249">
            <w:pPr>
              <w:pStyle w:val="Heading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pStyle w:val="Heading2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4"/>
              </w:rPr>
              <w:t>Сумма</w:t>
            </w:r>
          </w:p>
        </w:tc>
      </w:tr>
      <w:tr w:rsidR="00881994">
        <w:tc>
          <w:tcPr>
            <w:tcW w:w="2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88199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4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8819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2025 год</w:t>
            </w:r>
          </w:p>
        </w:tc>
      </w:tr>
      <w:tr w:rsidR="0088199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5</w:t>
            </w:r>
          </w:p>
        </w:tc>
      </w:tr>
      <w:tr w:rsidR="0088199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</w:rPr>
              <w:t xml:space="preserve">01 00 </w:t>
            </w:r>
            <w:proofErr w:type="spellStart"/>
            <w:r>
              <w:rPr>
                <w:rFonts w:ascii="PT Astra Serif" w:hAnsi="PT Astra Serif"/>
                <w:b/>
              </w:rPr>
              <w:t>00</w:t>
            </w:r>
            <w:proofErr w:type="spellEnd"/>
            <w:r>
              <w:rPr>
                <w:rFonts w:ascii="PT Astra Serif" w:hAnsi="PT Astra Serif"/>
                <w:b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</w:rPr>
              <w:t>00</w:t>
            </w:r>
            <w:proofErr w:type="spellEnd"/>
            <w:r>
              <w:rPr>
                <w:rFonts w:ascii="PT Astra Serif" w:hAnsi="PT Astra Serif"/>
                <w:b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</w:rPr>
              <w:t>00</w:t>
            </w:r>
            <w:proofErr w:type="spellEnd"/>
            <w:r>
              <w:rPr>
                <w:rFonts w:ascii="PT Astra Serif" w:hAnsi="PT Astra Serif"/>
                <w:b/>
              </w:rPr>
              <w:t xml:space="preserve"> 0000 000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jc w:val="right"/>
              <w:rPr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3044,4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881994">
        <w:trPr>
          <w:trHeight w:val="562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</w:rPr>
              <w:t xml:space="preserve">01 05 00 </w:t>
            </w:r>
            <w:proofErr w:type="spellStart"/>
            <w:r>
              <w:rPr>
                <w:rFonts w:ascii="PT Astra Serif" w:hAnsi="PT Astra Serif"/>
                <w:b/>
              </w:rPr>
              <w:t>00</w:t>
            </w:r>
            <w:proofErr w:type="spellEnd"/>
            <w:r>
              <w:rPr>
                <w:rFonts w:ascii="PT Astra Serif" w:hAnsi="PT Astra Serif"/>
                <w:b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</w:rPr>
              <w:t>00</w:t>
            </w:r>
            <w:proofErr w:type="spellEnd"/>
            <w:r>
              <w:rPr>
                <w:rFonts w:ascii="PT Astra Serif" w:hAnsi="PT Astra Serif"/>
                <w:b/>
              </w:rPr>
              <w:t xml:space="preserve"> 0000 000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jc w:val="right"/>
              <w:rPr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3044,4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881994">
        <w:trPr>
          <w:trHeight w:val="273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01 05 00 </w:t>
            </w:r>
            <w:proofErr w:type="spellStart"/>
            <w:r>
              <w:rPr>
                <w:rFonts w:ascii="PT Astra Serif" w:hAnsi="PT Astra Serif"/>
                <w:bCs/>
              </w:rPr>
              <w:t>00</w:t>
            </w:r>
            <w:proofErr w:type="spellEnd"/>
            <w:r>
              <w:rPr>
                <w:rFonts w:ascii="PT Astra Serif" w:hAnsi="PT Astra Serif"/>
                <w:bCs/>
              </w:rPr>
              <w:t xml:space="preserve"> </w:t>
            </w:r>
            <w:proofErr w:type="spellStart"/>
            <w:r>
              <w:rPr>
                <w:rFonts w:ascii="PT Astra Serif" w:hAnsi="PT Astra Serif"/>
                <w:bCs/>
              </w:rPr>
              <w:t>00</w:t>
            </w:r>
            <w:proofErr w:type="spellEnd"/>
            <w:r>
              <w:rPr>
                <w:rFonts w:ascii="PT Astra Serif" w:hAnsi="PT Astra Serif"/>
                <w:bCs/>
              </w:rPr>
              <w:t xml:space="preserve"> 0000 600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jc w:val="right"/>
            </w:pPr>
            <w:r>
              <w:rPr>
                <w:rFonts w:ascii="PT Astra Serif" w:hAnsi="PT Astra Serif"/>
                <w:bCs/>
              </w:rPr>
              <w:t>3044,4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</w:tr>
      <w:tr w:rsidR="00881994">
        <w:trPr>
          <w:trHeight w:val="273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01 05 02 00 </w:t>
            </w:r>
            <w:proofErr w:type="spellStart"/>
            <w:r>
              <w:rPr>
                <w:rFonts w:ascii="PT Astra Serif" w:hAnsi="PT Astra Serif"/>
              </w:rPr>
              <w:t>00</w:t>
            </w:r>
            <w:proofErr w:type="spellEnd"/>
            <w:r>
              <w:rPr>
                <w:rFonts w:ascii="PT Astra Serif" w:hAnsi="PT Astra Serif"/>
              </w:rPr>
              <w:t xml:space="preserve"> 0000 600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jc w:val="right"/>
            </w:pPr>
            <w:r>
              <w:rPr>
                <w:rFonts w:ascii="PT Astra Serif" w:hAnsi="PT Astra Serif"/>
                <w:bCs/>
              </w:rPr>
              <w:t>3044,4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</w:tr>
      <w:tr w:rsidR="0088199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01 05 02 01 10 0000 610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3044,4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94" w:rsidRDefault="00A9524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</w:tr>
    </w:tbl>
    <w:p w:rsidR="00881994" w:rsidRDefault="00881994">
      <w:pPr>
        <w:ind w:firstLine="851"/>
        <w:jc w:val="center"/>
      </w:pPr>
    </w:p>
    <w:p w:rsidR="00881994" w:rsidRDefault="00881994">
      <w:pPr>
        <w:ind w:left="-284"/>
      </w:pPr>
    </w:p>
    <w:p w:rsidR="00881994" w:rsidRDefault="00881994">
      <w:pPr>
        <w:ind w:left="-284"/>
      </w:pPr>
    </w:p>
    <w:p w:rsidR="00881994" w:rsidRDefault="00A95249">
      <w:pPr>
        <w:ind w:left="-284" w:firstLine="426"/>
      </w:pPr>
      <w:r>
        <w:rPr>
          <w:rFonts w:ascii="PT Astra Serif" w:hAnsi="PT Astra Serif"/>
          <w:b/>
        </w:rPr>
        <w:t xml:space="preserve">Глава </w:t>
      </w:r>
      <w:proofErr w:type="spellStart"/>
      <w:r>
        <w:rPr>
          <w:rFonts w:ascii="PT Astra Serif" w:hAnsi="PT Astra Serif"/>
          <w:b/>
        </w:rPr>
        <w:t>Грачевского</w:t>
      </w:r>
      <w:proofErr w:type="spellEnd"/>
      <w:r>
        <w:rPr>
          <w:rFonts w:ascii="PT Astra Serif" w:hAnsi="PT Astra Serif"/>
          <w:b/>
        </w:rPr>
        <w:t xml:space="preserve"> </w:t>
      </w:r>
    </w:p>
    <w:p w:rsidR="00881994" w:rsidRDefault="00A95249">
      <w:pPr>
        <w:ind w:left="-284" w:firstLine="426"/>
      </w:pPr>
      <w:r>
        <w:rPr>
          <w:rFonts w:ascii="PT Astra Serif" w:hAnsi="PT Astra Serif"/>
          <w:b/>
        </w:rPr>
        <w:t>муниципального образования                                                                     Соболев В.Г.</w:t>
      </w:r>
    </w:p>
    <w:p w:rsidR="00881994" w:rsidRDefault="00881994">
      <w:pPr>
        <w:ind w:firstLine="851"/>
        <w:jc w:val="center"/>
        <w:rPr>
          <w:rFonts w:ascii="PT Astra Serif" w:hAnsi="PT Astra Serif"/>
          <w:bCs/>
          <w:highlight w:val="yellow"/>
        </w:rPr>
      </w:pPr>
    </w:p>
    <w:p w:rsidR="00881994" w:rsidRDefault="00881994">
      <w:pPr>
        <w:ind w:firstLine="851"/>
        <w:rPr>
          <w:rFonts w:ascii="PT Astra Serif" w:hAnsi="PT Astra Serif"/>
          <w:b/>
        </w:rPr>
      </w:pPr>
    </w:p>
    <w:sectPr w:rsidR="00881994" w:rsidSect="00881994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249" w:rsidRDefault="00A95249">
      <w:r>
        <w:separator/>
      </w:r>
    </w:p>
  </w:endnote>
  <w:endnote w:type="continuationSeparator" w:id="0">
    <w:p w:rsidR="00A95249" w:rsidRDefault="00A95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249" w:rsidRDefault="00A95249">
      <w:r>
        <w:separator/>
      </w:r>
    </w:p>
  </w:footnote>
  <w:footnote w:type="continuationSeparator" w:id="0">
    <w:p w:rsidR="00A95249" w:rsidRDefault="00A95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994" w:rsidRDefault="008819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5164"/>
    <w:multiLevelType w:val="multilevel"/>
    <w:tmpl w:val="805E0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72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1">
    <w:nsid w:val="31787F97"/>
    <w:multiLevelType w:val="hybridMultilevel"/>
    <w:tmpl w:val="2DA43BBE"/>
    <w:lvl w:ilvl="0" w:tplc="59C8BF6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A668856">
      <w:start w:val="1"/>
      <w:numFmt w:val="lowerLetter"/>
      <w:lvlText w:val="%2."/>
      <w:lvlJc w:val="left"/>
      <w:pPr>
        <w:ind w:left="1931" w:hanging="360"/>
      </w:pPr>
    </w:lvl>
    <w:lvl w:ilvl="2" w:tplc="E0304342">
      <w:start w:val="1"/>
      <w:numFmt w:val="lowerRoman"/>
      <w:lvlText w:val="%3."/>
      <w:lvlJc w:val="right"/>
      <w:pPr>
        <w:ind w:left="2651" w:hanging="180"/>
      </w:pPr>
    </w:lvl>
    <w:lvl w:ilvl="3" w:tplc="B3F080CA">
      <w:start w:val="1"/>
      <w:numFmt w:val="decimal"/>
      <w:lvlText w:val="%4."/>
      <w:lvlJc w:val="left"/>
      <w:pPr>
        <w:ind w:left="3371" w:hanging="360"/>
      </w:pPr>
    </w:lvl>
    <w:lvl w:ilvl="4" w:tplc="4DE0F546">
      <w:start w:val="1"/>
      <w:numFmt w:val="lowerLetter"/>
      <w:lvlText w:val="%5."/>
      <w:lvlJc w:val="left"/>
      <w:pPr>
        <w:ind w:left="4091" w:hanging="360"/>
      </w:pPr>
    </w:lvl>
    <w:lvl w:ilvl="5" w:tplc="07464636">
      <w:start w:val="1"/>
      <w:numFmt w:val="lowerRoman"/>
      <w:lvlText w:val="%6."/>
      <w:lvlJc w:val="right"/>
      <w:pPr>
        <w:ind w:left="4811" w:hanging="180"/>
      </w:pPr>
    </w:lvl>
    <w:lvl w:ilvl="6" w:tplc="15C8DDD4">
      <w:start w:val="1"/>
      <w:numFmt w:val="decimal"/>
      <w:lvlText w:val="%7."/>
      <w:lvlJc w:val="left"/>
      <w:pPr>
        <w:ind w:left="5531" w:hanging="360"/>
      </w:pPr>
    </w:lvl>
    <w:lvl w:ilvl="7" w:tplc="88F458B0">
      <w:start w:val="1"/>
      <w:numFmt w:val="lowerLetter"/>
      <w:lvlText w:val="%8."/>
      <w:lvlJc w:val="left"/>
      <w:pPr>
        <w:ind w:left="6251" w:hanging="360"/>
      </w:pPr>
    </w:lvl>
    <w:lvl w:ilvl="8" w:tplc="B83C6F3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994"/>
    <w:rsid w:val="003461E7"/>
    <w:rsid w:val="00881994"/>
    <w:rsid w:val="00A9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Heading3"/>
    <w:uiPriority w:val="9"/>
    <w:rsid w:val="0088199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88199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88199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88199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8199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8199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88199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881994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881994"/>
    <w:rPr>
      <w:sz w:val="24"/>
      <w:szCs w:val="24"/>
    </w:rPr>
  </w:style>
  <w:style w:type="character" w:customStyle="1" w:styleId="QuoteChar">
    <w:name w:val="Quote Char"/>
    <w:link w:val="2"/>
    <w:uiPriority w:val="29"/>
    <w:rsid w:val="00881994"/>
    <w:rPr>
      <w:i/>
    </w:rPr>
  </w:style>
  <w:style w:type="character" w:customStyle="1" w:styleId="IntenseQuoteChar">
    <w:name w:val="Intense Quote Char"/>
    <w:link w:val="a5"/>
    <w:uiPriority w:val="30"/>
    <w:rsid w:val="00881994"/>
    <w:rPr>
      <w:i/>
    </w:rPr>
  </w:style>
  <w:style w:type="character" w:customStyle="1" w:styleId="HeaderChar">
    <w:name w:val="Header Char"/>
    <w:basedOn w:val="a0"/>
    <w:link w:val="Header"/>
    <w:uiPriority w:val="99"/>
    <w:rsid w:val="00881994"/>
  </w:style>
  <w:style w:type="character" w:customStyle="1" w:styleId="CaptionChar">
    <w:name w:val="Caption Char"/>
    <w:link w:val="Footer"/>
    <w:uiPriority w:val="99"/>
    <w:rsid w:val="00881994"/>
  </w:style>
  <w:style w:type="character" w:customStyle="1" w:styleId="FootnoteTextChar">
    <w:name w:val="Footnote Text Char"/>
    <w:link w:val="a6"/>
    <w:uiPriority w:val="99"/>
    <w:rsid w:val="00881994"/>
    <w:rPr>
      <w:sz w:val="18"/>
    </w:rPr>
  </w:style>
  <w:style w:type="character" w:customStyle="1" w:styleId="EndnoteTextChar">
    <w:name w:val="Endnote Text Char"/>
    <w:link w:val="a7"/>
    <w:uiPriority w:val="99"/>
    <w:rsid w:val="00881994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881994"/>
    <w:pPr>
      <w:keepNext/>
      <w:outlineLvl w:val="0"/>
    </w:pPr>
    <w:rPr>
      <w:b/>
      <w:bCs/>
    </w:rPr>
  </w:style>
  <w:style w:type="paragraph" w:customStyle="1" w:styleId="Heading2">
    <w:name w:val="Heading 2"/>
    <w:basedOn w:val="a"/>
    <w:next w:val="a"/>
    <w:link w:val="20"/>
    <w:qFormat/>
    <w:rsid w:val="00881994"/>
    <w:pPr>
      <w:keepNext/>
      <w:outlineLvl w:val="1"/>
    </w:pPr>
    <w:rPr>
      <w:sz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8199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8199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88199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88199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88199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88199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88199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88199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81994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881994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881994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881994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881994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88199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881994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881994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881994"/>
    <w:pPr>
      <w:spacing w:after="0" w:line="240" w:lineRule="auto"/>
    </w:pPr>
  </w:style>
  <w:style w:type="paragraph" w:styleId="a3">
    <w:name w:val="Title"/>
    <w:basedOn w:val="a"/>
    <w:next w:val="a"/>
    <w:link w:val="a9"/>
    <w:uiPriority w:val="10"/>
    <w:qFormat/>
    <w:rsid w:val="00881994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881994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881994"/>
    <w:pPr>
      <w:spacing w:before="200" w:after="200"/>
    </w:pPr>
  </w:style>
  <w:style w:type="character" w:customStyle="1" w:styleId="aa">
    <w:name w:val="Подзаголовок Знак"/>
    <w:basedOn w:val="a0"/>
    <w:link w:val="a4"/>
    <w:uiPriority w:val="11"/>
    <w:rsid w:val="00881994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881994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881994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88199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881994"/>
    <w:rPr>
      <w:i/>
    </w:rPr>
  </w:style>
  <w:style w:type="paragraph" w:customStyle="1" w:styleId="Header">
    <w:name w:val="Header"/>
    <w:basedOn w:val="a"/>
    <w:link w:val="ac"/>
    <w:uiPriority w:val="99"/>
    <w:unhideWhenUsed/>
    <w:rsid w:val="00881994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Header"/>
    <w:uiPriority w:val="99"/>
    <w:rsid w:val="00881994"/>
  </w:style>
  <w:style w:type="paragraph" w:customStyle="1" w:styleId="Footer">
    <w:name w:val="Footer"/>
    <w:basedOn w:val="a"/>
    <w:link w:val="ad"/>
    <w:uiPriority w:val="99"/>
    <w:unhideWhenUsed/>
    <w:rsid w:val="0088199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81994"/>
  </w:style>
  <w:style w:type="character" w:customStyle="1" w:styleId="ad">
    <w:name w:val="Нижний колонтитул Знак"/>
    <w:link w:val="Footer"/>
    <w:uiPriority w:val="99"/>
    <w:rsid w:val="00881994"/>
  </w:style>
  <w:style w:type="table" w:customStyle="1" w:styleId="TableGridLight">
    <w:name w:val="Table Grid Light"/>
    <w:basedOn w:val="a1"/>
    <w:uiPriority w:val="59"/>
    <w:rsid w:val="0088199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8199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81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819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819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819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819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819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819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819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819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819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819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819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819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819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819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81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e"/>
    <w:uiPriority w:val="99"/>
    <w:semiHidden/>
    <w:unhideWhenUsed/>
    <w:rsid w:val="00881994"/>
    <w:pPr>
      <w:spacing w:after="40"/>
    </w:pPr>
    <w:rPr>
      <w:sz w:val="18"/>
    </w:rPr>
  </w:style>
  <w:style w:type="character" w:customStyle="1" w:styleId="ae">
    <w:name w:val="Текст сноски Знак"/>
    <w:link w:val="a6"/>
    <w:uiPriority w:val="99"/>
    <w:rsid w:val="00881994"/>
    <w:rPr>
      <w:sz w:val="18"/>
    </w:rPr>
  </w:style>
  <w:style w:type="character" w:styleId="af">
    <w:name w:val="footnote reference"/>
    <w:basedOn w:val="a0"/>
    <w:uiPriority w:val="99"/>
    <w:unhideWhenUsed/>
    <w:rsid w:val="00881994"/>
    <w:rPr>
      <w:vertAlign w:val="superscript"/>
    </w:rPr>
  </w:style>
  <w:style w:type="paragraph" w:styleId="a7">
    <w:name w:val="endnote text"/>
    <w:basedOn w:val="a"/>
    <w:link w:val="af0"/>
    <w:uiPriority w:val="99"/>
    <w:semiHidden/>
    <w:unhideWhenUsed/>
    <w:rsid w:val="00881994"/>
    <w:rPr>
      <w:sz w:val="20"/>
    </w:rPr>
  </w:style>
  <w:style w:type="character" w:customStyle="1" w:styleId="af0">
    <w:name w:val="Текст концевой сноски Знак"/>
    <w:link w:val="a7"/>
    <w:uiPriority w:val="99"/>
    <w:rsid w:val="00881994"/>
    <w:rPr>
      <w:sz w:val="20"/>
    </w:rPr>
  </w:style>
  <w:style w:type="character" w:styleId="af1">
    <w:name w:val="endnote reference"/>
    <w:basedOn w:val="a0"/>
    <w:uiPriority w:val="99"/>
    <w:semiHidden/>
    <w:unhideWhenUsed/>
    <w:rsid w:val="0088199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881994"/>
    <w:pPr>
      <w:spacing w:after="57"/>
    </w:pPr>
  </w:style>
  <w:style w:type="paragraph" w:styleId="22">
    <w:name w:val="toc 2"/>
    <w:basedOn w:val="a"/>
    <w:next w:val="a"/>
    <w:uiPriority w:val="39"/>
    <w:unhideWhenUsed/>
    <w:rsid w:val="0088199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881994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88199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881994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881994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881994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88199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881994"/>
    <w:pPr>
      <w:spacing w:after="57"/>
      <w:ind w:left="2268"/>
    </w:pPr>
  </w:style>
  <w:style w:type="paragraph" w:styleId="af2">
    <w:name w:val="TOC Heading"/>
    <w:uiPriority w:val="39"/>
    <w:unhideWhenUsed/>
    <w:rsid w:val="00881994"/>
  </w:style>
  <w:style w:type="paragraph" w:styleId="af3">
    <w:name w:val="table of figures"/>
    <w:basedOn w:val="a"/>
    <w:next w:val="a"/>
    <w:uiPriority w:val="99"/>
    <w:unhideWhenUsed/>
    <w:rsid w:val="00881994"/>
  </w:style>
  <w:style w:type="paragraph" w:customStyle="1" w:styleId="Caption">
    <w:name w:val="Caption"/>
    <w:basedOn w:val="a"/>
    <w:next w:val="a"/>
    <w:qFormat/>
    <w:rsid w:val="00881994"/>
    <w:pPr>
      <w:jc w:val="center"/>
    </w:pPr>
    <w:rPr>
      <w:b/>
      <w:szCs w:val="20"/>
    </w:rPr>
  </w:style>
  <w:style w:type="paragraph" w:styleId="af4">
    <w:name w:val="List Paragraph"/>
    <w:basedOn w:val="a"/>
    <w:uiPriority w:val="34"/>
    <w:qFormat/>
    <w:rsid w:val="00881994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88199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1994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ody Text"/>
    <w:basedOn w:val="a"/>
    <w:link w:val="af8"/>
    <w:rsid w:val="00881994"/>
    <w:pPr>
      <w:jc w:val="both"/>
    </w:pPr>
    <w:rPr>
      <w:sz w:val="28"/>
    </w:rPr>
  </w:style>
  <w:style w:type="character" w:customStyle="1" w:styleId="af8">
    <w:name w:val="Основной текст Знак"/>
    <w:basedOn w:val="a0"/>
    <w:link w:val="af7"/>
    <w:rsid w:val="008819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Заголовок 1 Знак"/>
    <w:basedOn w:val="a0"/>
    <w:link w:val="Heading1"/>
    <w:rsid w:val="008819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Heading2"/>
    <w:rsid w:val="0088199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9">
    <w:name w:val="Table Grid"/>
    <w:basedOn w:val="a1"/>
    <w:uiPriority w:val="59"/>
    <w:rsid w:val="008819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881994"/>
    <w:rPr>
      <w:color w:val="0563C1"/>
      <w:u w:val="single"/>
    </w:rPr>
  </w:style>
  <w:style w:type="character" w:styleId="afb">
    <w:name w:val="FollowedHyperlink"/>
    <w:basedOn w:val="a0"/>
    <w:uiPriority w:val="99"/>
    <w:semiHidden/>
    <w:unhideWhenUsed/>
    <w:rsid w:val="00881994"/>
    <w:rPr>
      <w:color w:val="954F72"/>
      <w:u w:val="single"/>
    </w:rPr>
  </w:style>
  <w:style w:type="paragraph" w:customStyle="1" w:styleId="xl66">
    <w:name w:val="xl66"/>
    <w:basedOn w:val="a"/>
    <w:rsid w:val="0088199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88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881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8819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8819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8819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88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881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881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881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8819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88199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88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88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88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88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88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8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88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88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88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88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88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8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8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881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8819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8819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88199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88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88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8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88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88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81994"/>
  </w:style>
  <w:style w:type="paragraph" w:customStyle="1" w:styleId="xl63">
    <w:name w:val="xl63"/>
    <w:basedOn w:val="a"/>
    <w:rsid w:val="00881994"/>
    <w:pP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A2A7A-FB43-41F0-9B84-529286D2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6447</Words>
  <Characters>36749</Characters>
  <Application>Microsoft Office Word</Application>
  <DocSecurity>0</DocSecurity>
  <Lines>306</Lines>
  <Paragraphs>86</Paragraphs>
  <ScaleCrop>false</ScaleCrop>
  <Company/>
  <LinksUpToDate>false</LinksUpToDate>
  <CharactersWithSpaces>43110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Пользователь Windows</cp:lastModifiedBy>
  <cp:revision>210</cp:revision>
  <cp:lastPrinted>2023-09-12T11:25:00Z</cp:lastPrinted>
  <dcterms:created xsi:type="dcterms:W3CDTF">2020-01-09T12:57:00Z</dcterms:created>
  <dcterms:modified xsi:type="dcterms:W3CDTF">2023-09-12T11:28:00Z</dcterms:modified>
</cp:coreProperties>
</file>